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9955" w:type="dxa"/>
        <w:tblInd w:w="-431" w:type="dxa"/>
        <w:tblLayout w:type="fixed"/>
        <w:tblCellMar>
          <w:left w:w="142" w:type="dxa"/>
        </w:tblCellMar>
        <w:tblLook w:val="04A0" w:firstRow="1" w:lastRow="0" w:firstColumn="1" w:lastColumn="0" w:noHBand="0" w:noVBand="1"/>
      </w:tblPr>
      <w:tblGrid>
        <w:gridCol w:w="4160"/>
        <w:gridCol w:w="5795"/>
      </w:tblGrid>
      <w:tr w:rsidR="005C1AC0" w14:paraId="3D1CF4CA" w14:textId="77777777" w:rsidTr="62EC7EF3">
        <w:trPr>
          <w:trHeight w:hRule="exact" w:val="578"/>
        </w:trPr>
        <w:tc>
          <w:tcPr>
            <w:tcW w:w="4160" w:type="dxa"/>
            <w:shd w:val="clear" w:color="auto" w:fill="D5E9DE" w:themeFill="text2" w:themeFillTint="33"/>
            <w:vAlign w:val="center"/>
          </w:tcPr>
          <w:p w14:paraId="6E00A3F0" w14:textId="77777777" w:rsidR="00966D12" w:rsidRPr="00966D12" w:rsidRDefault="00966D12" w:rsidP="00966D12">
            <w:pPr>
              <w:rPr>
                <w:b/>
                <w:bCs/>
              </w:rPr>
            </w:pPr>
            <w:r w:rsidRPr="00966D12">
              <w:rPr>
                <w:b/>
                <w:bCs/>
              </w:rPr>
              <w:t>Job Title</w:t>
            </w:r>
          </w:p>
          <w:p w14:paraId="299E11D8" w14:textId="77777777" w:rsidR="005C1AC0" w:rsidRPr="00A86144" w:rsidRDefault="005C1AC0" w:rsidP="00A86144">
            <w:pPr>
              <w:rPr>
                <w:b/>
                <w:bCs/>
              </w:rPr>
            </w:pPr>
          </w:p>
        </w:tc>
        <w:tc>
          <w:tcPr>
            <w:tcW w:w="5795" w:type="dxa"/>
            <w:vAlign w:val="center"/>
          </w:tcPr>
          <w:p w14:paraId="301F556D" w14:textId="44E2EC7A" w:rsidR="005C1AC0" w:rsidRDefault="00995921" w:rsidP="00A86144">
            <w:proofErr w:type="spellStart"/>
            <w:r w:rsidRPr="00995921">
              <w:t>Workwell</w:t>
            </w:r>
            <w:proofErr w:type="spellEnd"/>
            <w:r w:rsidRPr="00995921">
              <w:t xml:space="preserve"> Coach</w:t>
            </w:r>
          </w:p>
        </w:tc>
      </w:tr>
      <w:tr w:rsidR="00966D12" w14:paraId="6ED55AF9" w14:textId="77777777" w:rsidTr="62EC7EF3">
        <w:trPr>
          <w:trHeight w:hRule="exact" w:val="578"/>
        </w:trPr>
        <w:tc>
          <w:tcPr>
            <w:tcW w:w="4160" w:type="dxa"/>
            <w:shd w:val="clear" w:color="auto" w:fill="D5E9DE" w:themeFill="text2" w:themeFillTint="33"/>
            <w:vAlign w:val="center"/>
          </w:tcPr>
          <w:p w14:paraId="1AE7BA15" w14:textId="77777777" w:rsidR="00966D12" w:rsidRPr="00966D12" w:rsidRDefault="00966D12" w:rsidP="00966D12">
            <w:pPr>
              <w:rPr>
                <w:b/>
                <w:bCs/>
              </w:rPr>
            </w:pPr>
            <w:r w:rsidRPr="00966D12">
              <w:rPr>
                <w:b/>
                <w:bCs/>
              </w:rPr>
              <w:t xml:space="preserve">Function </w:t>
            </w:r>
          </w:p>
          <w:p w14:paraId="46DA8328" w14:textId="77777777" w:rsidR="00966D12" w:rsidRPr="00A86144" w:rsidRDefault="00966D12" w:rsidP="00A86144">
            <w:pPr>
              <w:rPr>
                <w:b/>
                <w:bCs/>
              </w:rPr>
            </w:pPr>
          </w:p>
        </w:tc>
        <w:tc>
          <w:tcPr>
            <w:tcW w:w="5795" w:type="dxa"/>
            <w:vAlign w:val="center"/>
          </w:tcPr>
          <w:p w14:paraId="47E672F7" w14:textId="7AD4E849" w:rsidR="00966D12" w:rsidRDefault="00B712EB" w:rsidP="00A86144">
            <w:r>
              <w:t>Operations</w:t>
            </w:r>
          </w:p>
        </w:tc>
      </w:tr>
      <w:tr w:rsidR="00966D12" w14:paraId="7A7FC95A" w14:textId="77777777" w:rsidTr="62EC7EF3">
        <w:trPr>
          <w:trHeight w:hRule="exact" w:val="578"/>
        </w:trPr>
        <w:tc>
          <w:tcPr>
            <w:tcW w:w="4160" w:type="dxa"/>
            <w:shd w:val="clear" w:color="auto" w:fill="D5E9DE" w:themeFill="text2" w:themeFillTint="33"/>
            <w:vAlign w:val="center"/>
          </w:tcPr>
          <w:p w14:paraId="0A0FFC38" w14:textId="77777777" w:rsidR="00966D12" w:rsidRPr="00966D12" w:rsidRDefault="00966D12" w:rsidP="00966D12">
            <w:pPr>
              <w:rPr>
                <w:b/>
                <w:bCs/>
              </w:rPr>
            </w:pPr>
            <w:r w:rsidRPr="00966D12">
              <w:rPr>
                <w:b/>
                <w:bCs/>
              </w:rPr>
              <w:t>Department/Team</w:t>
            </w:r>
          </w:p>
          <w:p w14:paraId="224BAA44" w14:textId="77777777" w:rsidR="00966D12" w:rsidRPr="00A86144" w:rsidRDefault="00966D12" w:rsidP="00A86144">
            <w:pPr>
              <w:rPr>
                <w:b/>
                <w:bCs/>
              </w:rPr>
            </w:pPr>
          </w:p>
        </w:tc>
        <w:tc>
          <w:tcPr>
            <w:tcW w:w="5795" w:type="dxa"/>
            <w:vAlign w:val="center"/>
          </w:tcPr>
          <w:p w14:paraId="4BCFB5D7" w14:textId="7BDCAFA2" w:rsidR="00966D12" w:rsidRDefault="00995921" w:rsidP="00A86144">
            <w:r w:rsidRPr="00995921">
              <w:t>Export House</w:t>
            </w:r>
          </w:p>
        </w:tc>
      </w:tr>
      <w:tr w:rsidR="00966D12" w14:paraId="23F008D2" w14:textId="77777777" w:rsidTr="62EC7EF3">
        <w:trPr>
          <w:trHeight w:hRule="exact" w:val="578"/>
        </w:trPr>
        <w:tc>
          <w:tcPr>
            <w:tcW w:w="4160" w:type="dxa"/>
            <w:shd w:val="clear" w:color="auto" w:fill="D5E9DE" w:themeFill="text2" w:themeFillTint="33"/>
            <w:vAlign w:val="center"/>
          </w:tcPr>
          <w:p w14:paraId="135C7025" w14:textId="77777777" w:rsidR="00966D12" w:rsidRPr="00966D12" w:rsidRDefault="00966D12" w:rsidP="00966D12">
            <w:pPr>
              <w:rPr>
                <w:b/>
                <w:bCs/>
              </w:rPr>
            </w:pPr>
            <w:r w:rsidRPr="00966D12">
              <w:rPr>
                <w:b/>
                <w:bCs/>
              </w:rPr>
              <w:t>Reports to</w:t>
            </w:r>
          </w:p>
          <w:p w14:paraId="5C46E506" w14:textId="77777777" w:rsidR="00966D12" w:rsidRPr="00A86144" w:rsidRDefault="00966D12" w:rsidP="00A86144">
            <w:pPr>
              <w:rPr>
                <w:b/>
                <w:bCs/>
              </w:rPr>
            </w:pPr>
          </w:p>
        </w:tc>
        <w:tc>
          <w:tcPr>
            <w:tcW w:w="5795" w:type="dxa"/>
            <w:vAlign w:val="center"/>
          </w:tcPr>
          <w:p w14:paraId="26CD101E" w14:textId="643A2EF1" w:rsidR="00966D12" w:rsidRDefault="00995921" w:rsidP="00A86144">
            <w:r w:rsidRPr="00995921">
              <w:t>Alex Hancox</w:t>
            </w:r>
          </w:p>
        </w:tc>
      </w:tr>
      <w:tr w:rsidR="00966D12" w14:paraId="3E4338F5" w14:textId="77777777" w:rsidTr="62EC7EF3">
        <w:trPr>
          <w:trHeight w:hRule="exact" w:val="578"/>
        </w:trPr>
        <w:tc>
          <w:tcPr>
            <w:tcW w:w="4160" w:type="dxa"/>
            <w:shd w:val="clear" w:color="auto" w:fill="D5E9DE" w:themeFill="text2" w:themeFillTint="33"/>
            <w:vAlign w:val="center"/>
          </w:tcPr>
          <w:p w14:paraId="4A8F236D" w14:textId="77777777" w:rsidR="00966D12" w:rsidRPr="00966D12" w:rsidRDefault="00966D12" w:rsidP="00966D12">
            <w:pPr>
              <w:rPr>
                <w:b/>
                <w:bCs/>
              </w:rPr>
            </w:pPr>
            <w:r w:rsidRPr="00966D12">
              <w:rPr>
                <w:b/>
                <w:bCs/>
              </w:rPr>
              <w:t>Direct Reports</w:t>
            </w:r>
          </w:p>
          <w:p w14:paraId="704EDCD8" w14:textId="77777777" w:rsidR="00966D12" w:rsidRPr="00A86144" w:rsidRDefault="00966D12" w:rsidP="00A86144">
            <w:pPr>
              <w:rPr>
                <w:b/>
                <w:bCs/>
              </w:rPr>
            </w:pPr>
          </w:p>
        </w:tc>
        <w:tc>
          <w:tcPr>
            <w:tcW w:w="5795" w:type="dxa"/>
            <w:vAlign w:val="center"/>
          </w:tcPr>
          <w:p w14:paraId="1C7B38EA" w14:textId="45A2FFF6" w:rsidR="00966D12" w:rsidRDefault="00B712EB" w:rsidP="00A86144">
            <w:r>
              <w:t>0</w:t>
            </w:r>
          </w:p>
        </w:tc>
      </w:tr>
      <w:tr w:rsidR="00966D12" w14:paraId="2B38B713" w14:textId="77777777" w:rsidTr="62EC7EF3">
        <w:trPr>
          <w:trHeight w:hRule="exact" w:val="960"/>
        </w:trPr>
        <w:tc>
          <w:tcPr>
            <w:tcW w:w="4160" w:type="dxa"/>
            <w:shd w:val="clear" w:color="auto" w:fill="D5E9DE" w:themeFill="text2" w:themeFillTint="33"/>
            <w:vAlign w:val="center"/>
          </w:tcPr>
          <w:p w14:paraId="33ECE193" w14:textId="77777777" w:rsidR="00966D12" w:rsidRPr="00A86144" w:rsidRDefault="00966D12" w:rsidP="00A86144">
            <w:pPr>
              <w:rPr>
                <w:b/>
                <w:bCs/>
              </w:rPr>
            </w:pPr>
            <w:r w:rsidRPr="00966D12">
              <w:rPr>
                <w:b/>
                <w:bCs/>
              </w:rPr>
              <w:t>Dimensions (budget, people span of control)</w:t>
            </w:r>
          </w:p>
        </w:tc>
        <w:tc>
          <w:tcPr>
            <w:tcW w:w="5795" w:type="dxa"/>
            <w:vAlign w:val="center"/>
          </w:tcPr>
          <w:p w14:paraId="2196A4B0" w14:textId="5017BD72" w:rsidR="00966D12" w:rsidRDefault="00B712EB" w:rsidP="00A86144">
            <w:r>
              <w:t>Not Applicable</w:t>
            </w:r>
          </w:p>
        </w:tc>
      </w:tr>
      <w:tr w:rsidR="000C1A7F" w14:paraId="3080765C" w14:textId="77777777" w:rsidTr="62EC7EF3">
        <w:trPr>
          <w:trHeight w:hRule="exact" w:val="578"/>
        </w:trPr>
        <w:tc>
          <w:tcPr>
            <w:tcW w:w="4160" w:type="dxa"/>
            <w:shd w:val="clear" w:color="auto" w:fill="D5E9DE" w:themeFill="text2" w:themeFillTint="33"/>
            <w:vAlign w:val="center"/>
          </w:tcPr>
          <w:p w14:paraId="39D42427" w14:textId="77777777" w:rsidR="00966D12" w:rsidRPr="00966D12" w:rsidRDefault="00966D12" w:rsidP="00966D12">
            <w:pPr>
              <w:rPr>
                <w:b/>
                <w:bCs/>
              </w:rPr>
            </w:pPr>
            <w:r w:rsidRPr="00966D12">
              <w:rPr>
                <w:b/>
                <w:bCs/>
              </w:rPr>
              <w:t>DBS Check Level Required</w:t>
            </w:r>
          </w:p>
          <w:p w14:paraId="1A7BB440" w14:textId="77777777" w:rsidR="000C1A7F" w:rsidRPr="00A86144" w:rsidRDefault="000C1A7F" w:rsidP="00A86144">
            <w:pPr>
              <w:rPr>
                <w:b/>
                <w:bCs/>
              </w:rPr>
            </w:pPr>
          </w:p>
        </w:tc>
        <w:tc>
          <w:tcPr>
            <w:tcW w:w="5795" w:type="dxa"/>
            <w:vAlign w:val="center"/>
          </w:tcPr>
          <w:p w14:paraId="16BECB0D" w14:textId="54B0F417" w:rsidR="000C1A7F" w:rsidRDefault="001D386D" w:rsidP="00A86144">
            <w:r>
              <w:t>Adult</w:t>
            </w:r>
          </w:p>
        </w:tc>
      </w:tr>
      <w:tr w:rsidR="000C1A7F" w14:paraId="579F19D5" w14:textId="77777777" w:rsidTr="62EC7EF3">
        <w:trPr>
          <w:trHeight w:hRule="exact" w:val="578"/>
        </w:trPr>
        <w:tc>
          <w:tcPr>
            <w:tcW w:w="4160" w:type="dxa"/>
            <w:shd w:val="clear" w:color="auto" w:fill="D5E9DE" w:themeFill="text2" w:themeFillTint="33"/>
            <w:vAlign w:val="center"/>
          </w:tcPr>
          <w:p w14:paraId="4B496995" w14:textId="77777777" w:rsidR="00966D12" w:rsidRDefault="00966D12" w:rsidP="00966D12">
            <w:pPr>
              <w:rPr>
                <w:b/>
                <w:bCs/>
              </w:rPr>
            </w:pPr>
            <w:r>
              <w:rPr>
                <w:b/>
                <w:bCs/>
              </w:rPr>
              <w:t>Grade/Job Evaluation Level</w:t>
            </w:r>
          </w:p>
          <w:p w14:paraId="5A6461E1" w14:textId="77777777" w:rsidR="000C1A7F" w:rsidRPr="00A86144" w:rsidRDefault="000C1A7F" w:rsidP="00A86144">
            <w:pPr>
              <w:rPr>
                <w:b/>
                <w:bCs/>
              </w:rPr>
            </w:pPr>
          </w:p>
        </w:tc>
        <w:tc>
          <w:tcPr>
            <w:tcW w:w="5795" w:type="dxa"/>
            <w:vAlign w:val="center"/>
          </w:tcPr>
          <w:p w14:paraId="580BCC07" w14:textId="379E0884" w:rsidR="000C1A7F" w:rsidRDefault="00995921" w:rsidP="00A86144">
            <w:r>
              <w:t>C40</w:t>
            </w:r>
          </w:p>
        </w:tc>
      </w:tr>
      <w:tr w:rsidR="000C1A7F" w14:paraId="6B020133" w14:textId="77777777" w:rsidTr="62EC7EF3">
        <w:trPr>
          <w:trHeight w:hRule="exact" w:val="578"/>
        </w:trPr>
        <w:tc>
          <w:tcPr>
            <w:tcW w:w="4160" w:type="dxa"/>
            <w:shd w:val="clear" w:color="auto" w:fill="D5E9DE" w:themeFill="text2" w:themeFillTint="33"/>
            <w:vAlign w:val="center"/>
          </w:tcPr>
          <w:p w14:paraId="0DAEF2CC" w14:textId="77777777" w:rsidR="00966D12" w:rsidRPr="00966D12" w:rsidRDefault="00966D12" w:rsidP="00966D12">
            <w:pPr>
              <w:rPr>
                <w:b/>
                <w:bCs/>
              </w:rPr>
            </w:pPr>
            <w:r w:rsidRPr="00966D12">
              <w:rPr>
                <w:b/>
                <w:bCs/>
              </w:rPr>
              <w:t>Salary Banding</w:t>
            </w:r>
          </w:p>
          <w:p w14:paraId="0BA53D9A" w14:textId="77777777" w:rsidR="000C1A7F" w:rsidRPr="00A86144" w:rsidRDefault="000C1A7F" w:rsidP="00A86144">
            <w:pPr>
              <w:rPr>
                <w:b/>
                <w:bCs/>
              </w:rPr>
            </w:pPr>
          </w:p>
        </w:tc>
        <w:tc>
          <w:tcPr>
            <w:tcW w:w="5795" w:type="dxa"/>
            <w:vAlign w:val="center"/>
          </w:tcPr>
          <w:p w14:paraId="5D38E6FB" w14:textId="2A1E24DC" w:rsidR="000C1A7F" w:rsidRDefault="00995921" w:rsidP="00A90B86">
            <w:r w:rsidRPr="00995921">
              <w:t>£23,584</w:t>
            </w:r>
            <w:r>
              <w:t xml:space="preserve"> - </w:t>
            </w:r>
            <w:r w:rsidRPr="00995921">
              <w:t>£24,825</w:t>
            </w:r>
          </w:p>
        </w:tc>
      </w:tr>
      <w:tr w:rsidR="000C1A7F" w14:paraId="1CFB54AC" w14:textId="77777777" w:rsidTr="62EC7EF3">
        <w:trPr>
          <w:trHeight w:hRule="exact" w:val="578"/>
        </w:trPr>
        <w:tc>
          <w:tcPr>
            <w:tcW w:w="4160" w:type="dxa"/>
            <w:shd w:val="clear" w:color="auto" w:fill="D5E9DE" w:themeFill="text2" w:themeFillTint="33"/>
            <w:vAlign w:val="center"/>
          </w:tcPr>
          <w:p w14:paraId="46F4EF72" w14:textId="77777777" w:rsidR="00966D12" w:rsidRPr="00966D12" w:rsidRDefault="00966D12" w:rsidP="00966D12">
            <w:pPr>
              <w:rPr>
                <w:b/>
                <w:bCs/>
              </w:rPr>
            </w:pPr>
            <w:r w:rsidRPr="00966D12">
              <w:rPr>
                <w:b/>
                <w:bCs/>
              </w:rPr>
              <w:t>Created/Reviewed date</w:t>
            </w:r>
          </w:p>
          <w:p w14:paraId="3D92D43D" w14:textId="77777777" w:rsidR="000C1A7F" w:rsidRPr="00A86144" w:rsidRDefault="000C1A7F" w:rsidP="00A86144">
            <w:pPr>
              <w:rPr>
                <w:b/>
                <w:bCs/>
              </w:rPr>
            </w:pPr>
          </w:p>
        </w:tc>
        <w:tc>
          <w:tcPr>
            <w:tcW w:w="5795" w:type="dxa"/>
            <w:vAlign w:val="center"/>
          </w:tcPr>
          <w:p w14:paraId="44E4EA3F" w14:textId="2FB5E82D" w:rsidR="000C1A7F" w:rsidRDefault="00B712EB" w:rsidP="00A86144">
            <w:r>
              <w:t>January 2025</w:t>
            </w:r>
          </w:p>
        </w:tc>
      </w:tr>
    </w:tbl>
    <w:p w14:paraId="70EBFF88" w14:textId="77777777" w:rsidR="00A86144" w:rsidRDefault="00A86144" w:rsidP="00A86144">
      <w:pPr>
        <w:pStyle w:val="BodyText"/>
      </w:pPr>
    </w:p>
    <w:tbl>
      <w:tblPr>
        <w:tblStyle w:val="TableGrid"/>
        <w:tblW w:w="9923" w:type="dxa"/>
        <w:tblInd w:w="-431" w:type="dxa"/>
        <w:tblLayout w:type="fixed"/>
        <w:tblCellMar>
          <w:left w:w="142" w:type="dxa"/>
        </w:tblCellMar>
        <w:tblLook w:val="04A0" w:firstRow="1" w:lastRow="0" w:firstColumn="1" w:lastColumn="0" w:noHBand="0" w:noVBand="1"/>
      </w:tblPr>
      <w:tblGrid>
        <w:gridCol w:w="9923"/>
      </w:tblGrid>
      <w:tr w:rsidR="00966D12" w14:paraId="09594FE3" w14:textId="77777777" w:rsidTr="62EC7EF3">
        <w:trPr>
          <w:trHeight w:hRule="exact" w:val="880"/>
        </w:trPr>
        <w:tc>
          <w:tcPr>
            <w:tcW w:w="9923" w:type="dxa"/>
            <w:shd w:val="clear" w:color="auto" w:fill="D5E9DE" w:themeFill="text2" w:themeFillTint="33"/>
            <w:vAlign w:val="center"/>
          </w:tcPr>
          <w:p w14:paraId="28B6F553" w14:textId="77777777" w:rsidR="0087020C" w:rsidRPr="0087020C" w:rsidRDefault="0087020C" w:rsidP="003E1809">
            <w:pPr>
              <w:spacing w:before="240"/>
              <w:rPr>
                <w:b/>
                <w:bCs/>
              </w:rPr>
            </w:pPr>
            <w:bookmarkStart w:id="0" w:name="_Hlk181184006"/>
            <w:r w:rsidRPr="0087020C">
              <w:rPr>
                <w:b/>
                <w:bCs/>
              </w:rPr>
              <w:t xml:space="preserve">You will be working for </w:t>
            </w:r>
          </w:p>
          <w:p w14:paraId="0764B32D" w14:textId="16F9230C" w:rsidR="0087020C" w:rsidRPr="0087020C" w:rsidRDefault="0087020C" w:rsidP="0087020C">
            <w:r>
              <w:t>(Description of Waythrough and specifics of Service/Function/Office)</w:t>
            </w:r>
          </w:p>
          <w:p w14:paraId="3D3A86FC" w14:textId="77777777" w:rsidR="00966D12" w:rsidRPr="00A86144" w:rsidRDefault="00966D12" w:rsidP="006A4EF9">
            <w:pPr>
              <w:rPr>
                <w:b/>
                <w:bCs/>
              </w:rPr>
            </w:pPr>
          </w:p>
        </w:tc>
      </w:tr>
      <w:tr w:rsidR="00966D12" w14:paraId="0F02716E" w14:textId="77777777" w:rsidTr="62EC7EF3">
        <w:trPr>
          <w:trHeight w:val="567"/>
        </w:trPr>
        <w:tc>
          <w:tcPr>
            <w:tcW w:w="9923" w:type="dxa"/>
            <w:shd w:val="clear" w:color="auto" w:fill="auto"/>
            <w:vAlign w:val="center"/>
          </w:tcPr>
          <w:p w14:paraId="425A5EE1" w14:textId="77777777" w:rsidR="00966D12" w:rsidRPr="00331270" w:rsidRDefault="00966D12" w:rsidP="00331270">
            <w:pPr>
              <w:ind w:left="352" w:hanging="352"/>
              <w:rPr>
                <w:b/>
                <w:bCs/>
              </w:rPr>
            </w:pPr>
          </w:p>
          <w:p w14:paraId="4941D9B5" w14:textId="308BB71A" w:rsidR="00A521FE" w:rsidRPr="00E3788A" w:rsidRDefault="00A521FE" w:rsidP="00A521FE">
            <w:pPr>
              <w:rPr>
                <w:rFonts w:asciiTheme="majorHAnsi" w:hAnsiTheme="majorHAnsi" w:cs="Helvetica"/>
                <w:shd w:val="clear" w:color="auto" w:fill="FFFFFF"/>
              </w:rPr>
            </w:pPr>
            <w:r w:rsidRPr="00E3788A">
              <w:rPr>
                <w:rFonts w:asciiTheme="majorHAnsi" w:hAnsiTheme="majorHAnsi" w:cs="Helvetica"/>
                <w:shd w:val="clear" w:color="auto" w:fill="FFFFFF"/>
              </w:rPr>
              <w:t>Waythrough launched in October 2024 following the merger of Humankind and Richmond Fellowship</w:t>
            </w:r>
            <w:r w:rsidR="00802BDC" w:rsidRPr="00E3788A">
              <w:rPr>
                <w:rFonts w:asciiTheme="majorHAnsi" w:hAnsiTheme="majorHAnsi" w:cs="Helvetica"/>
                <w:shd w:val="clear" w:color="auto" w:fill="FFFFFF"/>
              </w:rPr>
              <w:t xml:space="preserve"> (RF)</w:t>
            </w:r>
            <w:r w:rsidRPr="00E3788A">
              <w:rPr>
                <w:rFonts w:asciiTheme="majorHAnsi" w:hAnsiTheme="majorHAnsi" w:cs="Helvetica"/>
                <w:shd w:val="clear" w:color="auto" w:fill="FFFFFF"/>
              </w:rPr>
              <w:t>. Aquarius supports people in the Midlands affected by substance use or gambling</w:t>
            </w:r>
            <w:r w:rsidR="00802BDC" w:rsidRPr="00E3788A">
              <w:rPr>
                <w:rFonts w:asciiTheme="majorHAnsi" w:hAnsiTheme="majorHAnsi" w:cs="Helvetica"/>
                <w:shd w:val="clear" w:color="auto" w:fill="FFFFFF"/>
              </w:rPr>
              <w:t xml:space="preserve">. </w:t>
            </w:r>
            <w:r w:rsidRPr="00E3788A">
              <w:rPr>
                <w:rFonts w:asciiTheme="majorHAnsi" w:hAnsiTheme="majorHAnsi" w:cs="Helvetica"/>
                <w:shd w:val="clear" w:color="auto" w:fill="FFFFFF"/>
              </w:rPr>
              <w:t>It was a subsidiary of Richmond Fellowship and is now a subsidiary of Waythrough.</w:t>
            </w:r>
          </w:p>
          <w:p w14:paraId="63E82678" w14:textId="77777777" w:rsidR="00A521FE" w:rsidRPr="00E3788A" w:rsidRDefault="00A521FE" w:rsidP="00A521FE">
            <w:pPr>
              <w:rPr>
                <w:rFonts w:asciiTheme="majorHAnsi" w:hAnsiTheme="majorHAnsi" w:cs="Helvetica"/>
                <w:shd w:val="clear" w:color="auto" w:fill="FFFFFF"/>
              </w:rPr>
            </w:pPr>
          </w:p>
          <w:p w14:paraId="7E49D748" w14:textId="78A3C86D" w:rsidR="00A521FE" w:rsidRPr="00E3788A" w:rsidRDefault="000C1CC6" w:rsidP="00A521FE">
            <w:pPr>
              <w:rPr>
                <w:rFonts w:asciiTheme="majorHAnsi" w:hAnsiTheme="majorHAnsi" w:cs="Helvetica"/>
                <w:shd w:val="clear" w:color="auto" w:fill="FFFFFF"/>
              </w:rPr>
            </w:pPr>
            <w:r w:rsidRPr="00E3788A">
              <w:rPr>
                <w:rFonts w:asciiTheme="majorHAnsi" w:hAnsiTheme="majorHAnsi" w:cs="Helvetica"/>
                <w:shd w:val="clear" w:color="auto" w:fill="FFFFFF"/>
              </w:rPr>
              <w:t>We are specialists in mental health, alcohol, drugs and related areas. We provide</w:t>
            </w:r>
            <w:r w:rsidR="00860EA9" w:rsidRPr="00E3788A">
              <w:rPr>
                <w:rFonts w:asciiTheme="majorHAnsi" w:hAnsiTheme="majorHAnsi"/>
              </w:rPr>
              <w:t xml:space="preserve"> </w:t>
            </w:r>
            <w:r w:rsidR="00860EA9" w:rsidRPr="00E3788A">
              <w:rPr>
                <w:rFonts w:asciiTheme="majorHAnsi" w:hAnsiTheme="majorHAnsi" w:cs="Helvetica"/>
                <w:shd w:val="clear" w:color="auto" w:fill="FFFFFF"/>
              </w:rPr>
              <w:t xml:space="preserve">high quality, evidence-based services, which are designed around the needs of the people we support. </w:t>
            </w:r>
            <w:r w:rsidR="00102F44" w:rsidRPr="00E3788A">
              <w:rPr>
                <w:rFonts w:asciiTheme="majorHAnsi" w:hAnsiTheme="majorHAnsi" w:cs="Helvetica"/>
                <w:shd w:val="clear" w:color="auto" w:fill="FFFFFF"/>
              </w:rPr>
              <w:t>Our vision is to break down the barriers that stop people getting the support they need to live a life they value.</w:t>
            </w:r>
          </w:p>
          <w:p w14:paraId="37B74A74" w14:textId="77777777" w:rsidR="00763BCD" w:rsidRPr="00E3788A" w:rsidRDefault="00763BCD" w:rsidP="00A521FE">
            <w:pPr>
              <w:rPr>
                <w:rFonts w:asciiTheme="majorHAnsi" w:hAnsiTheme="majorHAnsi" w:cs="Helvetica"/>
                <w:shd w:val="clear" w:color="auto" w:fill="FFFFFF"/>
              </w:rPr>
            </w:pPr>
          </w:p>
          <w:p w14:paraId="45023F28" w14:textId="77777777" w:rsidR="00763BCD" w:rsidRPr="00E3788A" w:rsidRDefault="00763BCD" w:rsidP="00763BCD">
            <w:pPr>
              <w:rPr>
                <w:rFonts w:asciiTheme="majorHAnsi" w:hAnsiTheme="majorHAnsi" w:cs="Helvetica"/>
                <w:shd w:val="clear" w:color="auto" w:fill="FFFFFF"/>
              </w:rPr>
            </w:pPr>
            <w:r w:rsidRPr="00E3788A">
              <w:rPr>
                <w:rFonts w:asciiTheme="majorHAnsi" w:hAnsiTheme="majorHAnsi" w:cs="Helvetica"/>
                <w:shd w:val="clear" w:color="auto" w:fill="FFFFFF"/>
              </w:rPr>
              <w:t>Our values underpin everything we do – from how we work together through to how we design and deliver services. All our work to fulfil this vision is strengthened by our values.</w:t>
            </w:r>
          </w:p>
          <w:p w14:paraId="023DCBEF" w14:textId="77777777" w:rsidR="00763BCD" w:rsidRPr="00E3788A" w:rsidRDefault="00763BCD" w:rsidP="00763BCD">
            <w:pPr>
              <w:pStyle w:val="ListParagraph"/>
              <w:numPr>
                <w:ilvl w:val="0"/>
                <w:numId w:val="9"/>
              </w:numPr>
              <w:rPr>
                <w:rFonts w:asciiTheme="majorHAnsi" w:hAnsiTheme="majorHAnsi" w:cs="Helvetica"/>
                <w:shd w:val="clear" w:color="auto" w:fill="FFFFFF"/>
              </w:rPr>
            </w:pPr>
            <w:r w:rsidRPr="00E3788A">
              <w:rPr>
                <w:rFonts w:asciiTheme="majorHAnsi" w:hAnsiTheme="majorHAnsi" w:cs="Helvetica"/>
                <w:b/>
                <w:bCs/>
                <w:shd w:val="clear" w:color="auto" w:fill="FFFFFF"/>
              </w:rPr>
              <w:t>Kindness: </w:t>
            </w:r>
            <w:r w:rsidRPr="00E3788A">
              <w:rPr>
                <w:rFonts w:asciiTheme="majorHAnsi" w:hAnsiTheme="majorHAnsi" w:cs="Helvetica"/>
                <w:shd w:val="clear" w:color="auto" w:fill="FFFFFF"/>
              </w:rPr>
              <w:t>be generous, caring and compassionate.</w:t>
            </w:r>
          </w:p>
          <w:p w14:paraId="17C5409B" w14:textId="77777777" w:rsidR="00763BCD" w:rsidRPr="00E3788A" w:rsidRDefault="00763BCD" w:rsidP="00763BCD">
            <w:pPr>
              <w:pStyle w:val="ListParagraph"/>
              <w:numPr>
                <w:ilvl w:val="0"/>
                <w:numId w:val="9"/>
              </w:numPr>
              <w:rPr>
                <w:rFonts w:asciiTheme="majorHAnsi" w:hAnsiTheme="majorHAnsi" w:cs="Helvetica"/>
                <w:shd w:val="clear" w:color="auto" w:fill="FFFFFF"/>
              </w:rPr>
            </w:pPr>
            <w:r w:rsidRPr="00E3788A">
              <w:rPr>
                <w:rFonts w:asciiTheme="majorHAnsi" w:hAnsiTheme="majorHAnsi" w:cs="Helvetica"/>
                <w:b/>
                <w:bCs/>
                <w:shd w:val="clear" w:color="auto" w:fill="FFFFFF"/>
              </w:rPr>
              <w:t>Courage: </w:t>
            </w:r>
            <w:r w:rsidRPr="00E3788A">
              <w:rPr>
                <w:rFonts w:asciiTheme="majorHAnsi" w:hAnsiTheme="majorHAnsi" w:cs="Helvetica"/>
                <w:shd w:val="clear" w:color="auto" w:fill="FFFFFF"/>
              </w:rPr>
              <w:t>be bold, trust, commit.</w:t>
            </w:r>
          </w:p>
          <w:p w14:paraId="2260EE17" w14:textId="2B9696A4" w:rsidR="007E2642" w:rsidRDefault="00763BCD" w:rsidP="62EC7EF3">
            <w:pPr>
              <w:pStyle w:val="ListParagraph"/>
              <w:numPr>
                <w:ilvl w:val="0"/>
                <w:numId w:val="9"/>
              </w:numPr>
              <w:rPr>
                <w:rFonts w:asciiTheme="majorHAnsi" w:hAnsiTheme="majorHAnsi" w:cs="Helvetica"/>
                <w:shd w:val="clear" w:color="auto" w:fill="FFFFFF"/>
              </w:rPr>
            </w:pPr>
            <w:r w:rsidRPr="00E3788A">
              <w:rPr>
                <w:rFonts w:asciiTheme="majorHAnsi" w:hAnsiTheme="majorHAnsi" w:cs="Helvetica"/>
                <w:b/>
                <w:bCs/>
                <w:shd w:val="clear" w:color="auto" w:fill="FFFFFF"/>
              </w:rPr>
              <w:t>Respect: </w:t>
            </w:r>
            <w:r w:rsidRPr="00E3788A">
              <w:rPr>
                <w:rFonts w:asciiTheme="majorHAnsi" w:hAnsiTheme="majorHAnsi" w:cs="Helvetica"/>
                <w:shd w:val="clear" w:color="auto" w:fill="FFFFFF"/>
              </w:rPr>
              <w:t>everyone deserves dignity.</w:t>
            </w:r>
          </w:p>
          <w:p w14:paraId="51037169" w14:textId="77777777" w:rsidR="00995921" w:rsidRDefault="00995921" w:rsidP="00995921">
            <w:pPr>
              <w:rPr>
                <w:rFonts w:asciiTheme="majorHAnsi" w:hAnsiTheme="majorHAnsi" w:cs="Helvetica"/>
                <w:shd w:val="clear" w:color="auto" w:fill="FFFFFF"/>
              </w:rPr>
            </w:pPr>
          </w:p>
          <w:p w14:paraId="240A6307" w14:textId="77777777" w:rsidR="00995921" w:rsidRPr="00995921" w:rsidRDefault="00995921" w:rsidP="00995921">
            <w:pPr>
              <w:rPr>
                <w:rFonts w:asciiTheme="majorHAnsi" w:hAnsiTheme="majorHAnsi" w:cs="Helvetica"/>
                <w:shd w:val="clear" w:color="auto" w:fill="FFFFFF"/>
              </w:rPr>
            </w:pPr>
          </w:p>
          <w:p w14:paraId="77B4B0E4" w14:textId="77777777" w:rsidR="007E2642" w:rsidRDefault="007E2642" w:rsidP="62EC7EF3">
            <w:pPr>
              <w:rPr>
                <w:rFonts w:asciiTheme="majorHAnsi" w:hAnsiTheme="majorHAnsi" w:cs="Helvetica"/>
                <w:b/>
                <w:bCs/>
                <w:shd w:val="clear" w:color="auto" w:fill="FFFFFF"/>
              </w:rPr>
            </w:pPr>
          </w:p>
          <w:p w14:paraId="6FA111AD" w14:textId="7B9AAB90" w:rsidR="00102F44" w:rsidRDefault="00917536" w:rsidP="62EC7EF3">
            <w:pPr>
              <w:rPr>
                <w:rFonts w:asciiTheme="majorHAnsi" w:hAnsiTheme="majorHAnsi" w:cs="Helvetica"/>
                <w:b/>
                <w:bCs/>
                <w:shd w:val="clear" w:color="auto" w:fill="FFFFFF"/>
              </w:rPr>
            </w:pPr>
            <w:r w:rsidRPr="62EC7EF3">
              <w:rPr>
                <w:rFonts w:asciiTheme="majorHAnsi" w:hAnsiTheme="majorHAnsi" w:cs="Helvetica"/>
                <w:b/>
                <w:bCs/>
                <w:shd w:val="clear" w:color="auto" w:fill="FFFFFF"/>
              </w:rPr>
              <w:lastRenderedPageBreak/>
              <w:t>Description of Service</w:t>
            </w:r>
          </w:p>
          <w:p w14:paraId="5026B154" w14:textId="77777777" w:rsidR="00995921" w:rsidRDefault="00995921" w:rsidP="62EC7EF3">
            <w:pPr>
              <w:rPr>
                <w:rFonts w:asciiTheme="majorHAnsi" w:hAnsiTheme="majorHAnsi" w:cs="Helvetica"/>
                <w:b/>
                <w:bCs/>
                <w:shd w:val="clear" w:color="auto" w:fill="FFFFFF"/>
              </w:rPr>
            </w:pPr>
          </w:p>
          <w:p w14:paraId="50B370FD" w14:textId="1AE840DA" w:rsidR="0087020C" w:rsidRPr="007E2642" w:rsidRDefault="00995921" w:rsidP="00995921">
            <w:r>
              <w:t xml:space="preserve">The </w:t>
            </w:r>
            <w:proofErr w:type="spellStart"/>
            <w:r>
              <w:t>WorkWell</w:t>
            </w:r>
            <w:proofErr w:type="spellEnd"/>
            <w:r>
              <w:t xml:space="preserve"> service empowers people to take control of their health, wellbeing and any impacts this is having on their employment through a referral to a </w:t>
            </w:r>
            <w:proofErr w:type="spellStart"/>
            <w:r>
              <w:t>WorkWell</w:t>
            </w:r>
            <w:proofErr w:type="spellEnd"/>
            <w:r>
              <w:t xml:space="preserve"> Coach.  </w:t>
            </w:r>
          </w:p>
        </w:tc>
      </w:tr>
      <w:bookmarkEnd w:id="0"/>
    </w:tbl>
    <w:p w14:paraId="4B28794D" w14:textId="77777777" w:rsidR="007C10D3" w:rsidRDefault="007C10D3" w:rsidP="00A86144"/>
    <w:tbl>
      <w:tblPr>
        <w:tblStyle w:val="TableGrid"/>
        <w:tblW w:w="9923" w:type="dxa"/>
        <w:tblInd w:w="-431" w:type="dxa"/>
        <w:tblLayout w:type="fixed"/>
        <w:tblCellMar>
          <w:left w:w="142" w:type="dxa"/>
        </w:tblCellMar>
        <w:tblLook w:val="04A0" w:firstRow="1" w:lastRow="0" w:firstColumn="1" w:lastColumn="0" w:noHBand="0" w:noVBand="1"/>
      </w:tblPr>
      <w:tblGrid>
        <w:gridCol w:w="9923"/>
      </w:tblGrid>
      <w:tr w:rsidR="0087020C" w:rsidRPr="0087020C" w14:paraId="144CD770" w14:textId="77777777" w:rsidTr="00530964">
        <w:trPr>
          <w:trHeight w:hRule="exact" w:val="784"/>
        </w:trPr>
        <w:tc>
          <w:tcPr>
            <w:tcW w:w="9923" w:type="dxa"/>
            <w:shd w:val="clear" w:color="auto" w:fill="D5E9DE" w:themeFill="text2" w:themeFillTint="33"/>
            <w:vAlign w:val="center"/>
          </w:tcPr>
          <w:p w14:paraId="0CA9C838" w14:textId="77777777" w:rsidR="0087020C" w:rsidRPr="0087020C" w:rsidRDefault="00B534E6" w:rsidP="003E1809">
            <w:pPr>
              <w:spacing w:before="240"/>
              <w:ind w:right="339"/>
              <w:rPr>
                <w:b/>
                <w:bCs/>
              </w:rPr>
            </w:pPr>
            <w:r w:rsidRPr="00B534E6">
              <w:rPr>
                <w:b/>
                <w:bCs/>
              </w:rPr>
              <w:t>Purpose of the Role</w:t>
            </w:r>
          </w:p>
          <w:p w14:paraId="6872B9C0" w14:textId="77777777" w:rsidR="0087020C" w:rsidRPr="0087020C" w:rsidRDefault="0087020C" w:rsidP="0087020C">
            <w:pPr>
              <w:ind w:right="339"/>
              <w:rPr>
                <w:b/>
                <w:bCs/>
              </w:rPr>
            </w:pPr>
          </w:p>
        </w:tc>
      </w:tr>
      <w:tr w:rsidR="0087020C" w:rsidRPr="0087020C" w14:paraId="6246AA71" w14:textId="77777777" w:rsidTr="00530964">
        <w:trPr>
          <w:trHeight w:val="567"/>
        </w:trPr>
        <w:tc>
          <w:tcPr>
            <w:tcW w:w="9923" w:type="dxa"/>
            <w:shd w:val="clear" w:color="auto" w:fill="auto"/>
            <w:vAlign w:val="center"/>
          </w:tcPr>
          <w:p w14:paraId="53D12961" w14:textId="77777777" w:rsidR="00995921" w:rsidRPr="00995921" w:rsidRDefault="00995921" w:rsidP="00995921">
            <w:pPr>
              <w:pStyle w:val="TableParagraph"/>
              <w:numPr>
                <w:ilvl w:val="0"/>
                <w:numId w:val="17"/>
              </w:numPr>
              <w:tabs>
                <w:tab w:val="left" w:pos="829"/>
                <w:tab w:val="left" w:pos="830"/>
              </w:tabs>
              <w:spacing w:before="52"/>
              <w:rPr>
                <w:rFonts w:asciiTheme="majorHAnsi" w:hAnsiTheme="majorHAnsi"/>
                <w:spacing w:val="-1"/>
                <w:sz w:val="24"/>
                <w:szCs w:val="24"/>
              </w:rPr>
            </w:pPr>
            <w:r w:rsidRPr="00995921">
              <w:rPr>
                <w:rFonts w:asciiTheme="majorHAnsi" w:hAnsiTheme="majorHAnsi"/>
                <w:spacing w:val="-1"/>
                <w:sz w:val="24"/>
                <w:szCs w:val="24"/>
              </w:rPr>
              <w:t xml:space="preserve">The Coach provides a supportive and enabling environment, supporting the individual to identify their health and wellbeing concerns and the impact these are having on their employment. They take a strengths-based approach, focusing on ‘what matters to me.’ With the individual they produce a </w:t>
            </w:r>
            <w:proofErr w:type="spellStart"/>
            <w:r w:rsidRPr="00995921">
              <w:rPr>
                <w:rFonts w:asciiTheme="majorHAnsi" w:hAnsiTheme="majorHAnsi"/>
                <w:spacing w:val="-1"/>
                <w:sz w:val="24"/>
                <w:szCs w:val="24"/>
              </w:rPr>
              <w:t>personalised</w:t>
            </w:r>
            <w:proofErr w:type="spellEnd"/>
            <w:r w:rsidRPr="00995921">
              <w:rPr>
                <w:rFonts w:asciiTheme="majorHAnsi" w:hAnsiTheme="majorHAnsi"/>
                <w:spacing w:val="-1"/>
                <w:sz w:val="24"/>
                <w:szCs w:val="24"/>
              </w:rPr>
              <w:t xml:space="preserve"> and holistic support plan aiming to help the individual thrive at work.  </w:t>
            </w:r>
          </w:p>
          <w:p w14:paraId="1A2D5CFC" w14:textId="77777777" w:rsidR="00995921" w:rsidRPr="00995921" w:rsidRDefault="00995921" w:rsidP="00995921">
            <w:pPr>
              <w:pStyle w:val="TableParagraph"/>
              <w:numPr>
                <w:ilvl w:val="0"/>
                <w:numId w:val="17"/>
              </w:numPr>
              <w:tabs>
                <w:tab w:val="left" w:pos="829"/>
                <w:tab w:val="left" w:pos="830"/>
              </w:tabs>
              <w:spacing w:before="52"/>
              <w:rPr>
                <w:rFonts w:asciiTheme="majorHAnsi" w:hAnsiTheme="majorHAnsi"/>
                <w:spacing w:val="-1"/>
                <w:sz w:val="24"/>
                <w:szCs w:val="24"/>
              </w:rPr>
            </w:pPr>
            <w:r w:rsidRPr="00995921">
              <w:rPr>
                <w:rFonts w:asciiTheme="majorHAnsi" w:hAnsiTheme="majorHAnsi"/>
                <w:spacing w:val="-1"/>
                <w:sz w:val="24"/>
                <w:szCs w:val="24"/>
              </w:rPr>
              <w:t xml:space="preserve">The coach’s motivational approach is </w:t>
            </w:r>
            <w:proofErr w:type="gramStart"/>
            <w:r w:rsidRPr="00995921">
              <w:rPr>
                <w:rFonts w:asciiTheme="majorHAnsi" w:hAnsiTheme="majorHAnsi"/>
                <w:spacing w:val="-1"/>
                <w:sz w:val="24"/>
                <w:szCs w:val="24"/>
              </w:rPr>
              <w:t>therapeutic in its own right, and</w:t>
            </w:r>
            <w:proofErr w:type="gramEnd"/>
            <w:r w:rsidRPr="00995921">
              <w:rPr>
                <w:rFonts w:asciiTheme="majorHAnsi" w:hAnsiTheme="majorHAnsi"/>
                <w:spacing w:val="-1"/>
                <w:sz w:val="24"/>
                <w:szCs w:val="24"/>
              </w:rPr>
              <w:t xml:space="preserve"> the coach also works alongside a multi-disciplinary team of physical activity, mental health and skills and employment advisors to provide direct interventions. </w:t>
            </w:r>
          </w:p>
          <w:p w14:paraId="5954F4DB" w14:textId="77777777" w:rsidR="00995921" w:rsidRPr="00995921" w:rsidRDefault="00995921" w:rsidP="00995921">
            <w:pPr>
              <w:pStyle w:val="TableParagraph"/>
              <w:numPr>
                <w:ilvl w:val="0"/>
                <w:numId w:val="17"/>
              </w:numPr>
              <w:tabs>
                <w:tab w:val="left" w:pos="829"/>
                <w:tab w:val="left" w:pos="830"/>
              </w:tabs>
              <w:spacing w:before="52"/>
              <w:rPr>
                <w:rFonts w:asciiTheme="majorHAnsi" w:hAnsiTheme="majorHAnsi"/>
                <w:spacing w:val="-1"/>
                <w:sz w:val="24"/>
                <w:szCs w:val="24"/>
              </w:rPr>
            </w:pPr>
            <w:r w:rsidRPr="00995921">
              <w:rPr>
                <w:rFonts w:asciiTheme="majorHAnsi" w:hAnsiTheme="majorHAnsi"/>
                <w:spacing w:val="-1"/>
                <w:sz w:val="24"/>
                <w:szCs w:val="24"/>
              </w:rPr>
              <w:t xml:space="preserve">In addition, the coach will connect the individual to diverse community-based support, ensuring the individual is able to maintain their health, wellbeing and employment in the longer term.  </w:t>
            </w:r>
          </w:p>
          <w:p w14:paraId="5F448246" w14:textId="2B425013" w:rsidR="005850A4" w:rsidRPr="005850A4" w:rsidRDefault="00995921" w:rsidP="00995921">
            <w:pPr>
              <w:pStyle w:val="TableParagraph"/>
              <w:numPr>
                <w:ilvl w:val="0"/>
                <w:numId w:val="17"/>
              </w:numPr>
              <w:tabs>
                <w:tab w:val="left" w:pos="829"/>
                <w:tab w:val="left" w:pos="830"/>
              </w:tabs>
              <w:spacing w:before="131"/>
              <w:rPr>
                <w:rFonts w:asciiTheme="majorHAnsi" w:hAnsiTheme="majorHAnsi"/>
                <w:sz w:val="20"/>
              </w:rPr>
            </w:pPr>
            <w:proofErr w:type="spellStart"/>
            <w:r w:rsidRPr="00995921">
              <w:rPr>
                <w:rFonts w:asciiTheme="majorHAnsi" w:hAnsiTheme="majorHAnsi"/>
                <w:spacing w:val="-1"/>
                <w:sz w:val="24"/>
                <w:szCs w:val="24"/>
              </w:rPr>
              <w:t>WorkWell</w:t>
            </w:r>
            <w:proofErr w:type="spellEnd"/>
            <w:r w:rsidRPr="00995921">
              <w:rPr>
                <w:rFonts w:asciiTheme="majorHAnsi" w:hAnsiTheme="majorHAnsi"/>
                <w:spacing w:val="-1"/>
                <w:sz w:val="24"/>
                <w:szCs w:val="24"/>
              </w:rPr>
              <w:t xml:space="preserve"> Coaches work as a key part of the primary care network (PCN) and other community hubs. </w:t>
            </w:r>
          </w:p>
        </w:tc>
      </w:tr>
    </w:tbl>
    <w:p w14:paraId="4C05AA49" w14:textId="77777777" w:rsidR="002C5209" w:rsidRDefault="002C5209" w:rsidP="00682BE9">
      <w:pPr>
        <w:ind w:right="339"/>
      </w:pPr>
    </w:p>
    <w:tbl>
      <w:tblPr>
        <w:tblStyle w:val="TableGrid"/>
        <w:tblW w:w="9923" w:type="dxa"/>
        <w:tblInd w:w="-431" w:type="dxa"/>
        <w:tblLayout w:type="fixed"/>
        <w:tblCellMar>
          <w:left w:w="142" w:type="dxa"/>
        </w:tblCellMar>
        <w:tblLook w:val="04A0" w:firstRow="1" w:lastRow="0" w:firstColumn="1" w:lastColumn="0" w:noHBand="0" w:noVBand="1"/>
      </w:tblPr>
      <w:tblGrid>
        <w:gridCol w:w="9923"/>
      </w:tblGrid>
      <w:tr w:rsidR="0087020C" w:rsidRPr="0087020C" w14:paraId="737CEE72" w14:textId="77777777" w:rsidTr="00530964">
        <w:trPr>
          <w:trHeight w:hRule="exact" w:val="897"/>
        </w:trPr>
        <w:tc>
          <w:tcPr>
            <w:tcW w:w="9923" w:type="dxa"/>
            <w:shd w:val="clear" w:color="auto" w:fill="D5E9DE" w:themeFill="text2" w:themeFillTint="33"/>
            <w:vAlign w:val="center"/>
          </w:tcPr>
          <w:p w14:paraId="10628851" w14:textId="77777777" w:rsidR="00B534E6" w:rsidRPr="00B534E6" w:rsidRDefault="00B534E6" w:rsidP="003E1809">
            <w:pPr>
              <w:spacing w:before="240"/>
              <w:ind w:right="339"/>
              <w:rPr>
                <w:b/>
                <w:bCs/>
              </w:rPr>
            </w:pPr>
            <w:r w:rsidRPr="00B534E6">
              <w:rPr>
                <w:b/>
                <w:bCs/>
              </w:rPr>
              <w:t xml:space="preserve">Key Accountabilities </w:t>
            </w:r>
          </w:p>
          <w:p w14:paraId="2F143E14" w14:textId="77777777" w:rsidR="0087020C" w:rsidRPr="0087020C" w:rsidRDefault="00B534E6" w:rsidP="00B534E6">
            <w:pPr>
              <w:ind w:right="339"/>
            </w:pPr>
            <w:r w:rsidRPr="00B534E6">
              <w:t>(List of accountabilities specific to this role)</w:t>
            </w:r>
          </w:p>
          <w:p w14:paraId="369E5703" w14:textId="77777777" w:rsidR="0087020C" w:rsidRPr="0087020C" w:rsidRDefault="0087020C" w:rsidP="0087020C">
            <w:pPr>
              <w:ind w:right="339"/>
              <w:rPr>
                <w:b/>
                <w:bCs/>
              </w:rPr>
            </w:pPr>
          </w:p>
        </w:tc>
      </w:tr>
      <w:tr w:rsidR="00995921" w:rsidRPr="0087020C" w14:paraId="29AE49AC" w14:textId="77777777" w:rsidTr="00B5147E">
        <w:trPr>
          <w:trHeight w:val="567"/>
        </w:trPr>
        <w:tc>
          <w:tcPr>
            <w:tcW w:w="9923" w:type="dxa"/>
            <w:shd w:val="clear" w:color="auto" w:fill="auto"/>
          </w:tcPr>
          <w:p w14:paraId="3E7BAD25" w14:textId="6AF0A9AA" w:rsidR="00995921" w:rsidRPr="005850A4" w:rsidRDefault="00995921" w:rsidP="00995921">
            <w:pPr>
              <w:pStyle w:val="ListParagraph"/>
              <w:numPr>
                <w:ilvl w:val="0"/>
                <w:numId w:val="0"/>
              </w:numPr>
              <w:ind w:left="360" w:right="339"/>
              <w:rPr>
                <w:rFonts w:cs="Helvetica"/>
                <w:shd w:val="clear" w:color="auto" w:fill="FFFFFF"/>
              </w:rPr>
            </w:pPr>
            <w:r w:rsidRPr="005A2E64">
              <w:t xml:space="preserve">Take referrals from a wide range of agencies, including PCNs’ GP practices, allied health professionals, other community-based professionals and self-referrals.  </w:t>
            </w:r>
          </w:p>
        </w:tc>
      </w:tr>
      <w:tr w:rsidR="00995921" w:rsidRPr="0087020C" w14:paraId="5A858104" w14:textId="77777777" w:rsidTr="00B5147E">
        <w:trPr>
          <w:trHeight w:val="567"/>
        </w:trPr>
        <w:tc>
          <w:tcPr>
            <w:tcW w:w="9923" w:type="dxa"/>
            <w:shd w:val="clear" w:color="auto" w:fill="auto"/>
          </w:tcPr>
          <w:p w14:paraId="22EF89C8" w14:textId="2DA9C376" w:rsidR="00995921" w:rsidRPr="005850A4" w:rsidRDefault="00995921" w:rsidP="00995921">
            <w:pPr>
              <w:pStyle w:val="ListParagraph"/>
              <w:numPr>
                <w:ilvl w:val="0"/>
                <w:numId w:val="0"/>
              </w:numPr>
              <w:ind w:left="360" w:right="339"/>
              <w:rPr>
                <w:rFonts w:cs="Helvetica"/>
                <w:shd w:val="clear" w:color="auto" w:fill="FFFFFF"/>
              </w:rPr>
            </w:pPr>
            <w:r w:rsidRPr="005A2E64">
              <w:t xml:space="preserve">Provide personalised support to individuals and their carers to take control of their health and wellbeing and thrive at work.  </w:t>
            </w:r>
          </w:p>
        </w:tc>
      </w:tr>
      <w:tr w:rsidR="00995921" w:rsidRPr="0087020C" w14:paraId="6D636C40" w14:textId="77777777" w:rsidTr="00B5147E">
        <w:trPr>
          <w:trHeight w:val="567"/>
        </w:trPr>
        <w:tc>
          <w:tcPr>
            <w:tcW w:w="9923" w:type="dxa"/>
            <w:shd w:val="clear" w:color="auto" w:fill="auto"/>
          </w:tcPr>
          <w:p w14:paraId="51CE2B64" w14:textId="64BC6480" w:rsidR="00995921" w:rsidRPr="005850A4" w:rsidRDefault="00995921" w:rsidP="00995921">
            <w:pPr>
              <w:pStyle w:val="ListParagraph"/>
              <w:numPr>
                <w:ilvl w:val="0"/>
                <w:numId w:val="0"/>
              </w:numPr>
              <w:ind w:left="360" w:right="339"/>
              <w:rPr>
                <w:rFonts w:cs="Helvetica"/>
                <w:shd w:val="clear" w:color="auto" w:fill="FFFFFF"/>
              </w:rPr>
            </w:pPr>
            <w:r w:rsidRPr="005A2E64">
              <w:t xml:space="preserve">Develop trusting relationships by giving people time and focusing on ‘what matters to me’.  </w:t>
            </w:r>
          </w:p>
        </w:tc>
      </w:tr>
      <w:tr w:rsidR="00995921" w:rsidRPr="0087020C" w14:paraId="3AA2B52F" w14:textId="77777777" w:rsidTr="00B5147E">
        <w:trPr>
          <w:trHeight w:val="567"/>
        </w:trPr>
        <w:tc>
          <w:tcPr>
            <w:tcW w:w="9923" w:type="dxa"/>
            <w:shd w:val="clear" w:color="auto" w:fill="auto"/>
          </w:tcPr>
          <w:p w14:paraId="25C611B9" w14:textId="2A686C27" w:rsidR="00995921" w:rsidRPr="005850A4" w:rsidRDefault="00995921" w:rsidP="00995921">
            <w:pPr>
              <w:pStyle w:val="ListParagraph"/>
              <w:numPr>
                <w:ilvl w:val="0"/>
                <w:numId w:val="0"/>
              </w:numPr>
              <w:ind w:left="360" w:right="339"/>
              <w:rPr>
                <w:rFonts w:cs="Helvetica"/>
                <w:shd w:val="clear" w:color="auto" w:fill="FFFFFF"/>
              </w:rPr>
            </w:pPr>
            <w:r w:rsidRPr="005A2E64">
              <w:t xml:space="preserve">Take a holistic approach, based on the person’s priorities and the wider determinants of health. Co-produce a simple personalised care and support plan to improve health and wellbeing and support sustained employment.  </w:t>
            </w:r>
          </w:p>
        </w:tc>
      </w:tr>
      <w:tr w:rsidR="00995921" w:rsidRPr="0087020C" w14:paraId="1D0EEE70" w14:textId="77777777" w:rsidTr="00B5147E">
        <w:trPr>
          <w:trHeight w:val="567"/>
        </w:trPr>
        <w:tc>
          <w:tcPr>
            <w:tcW w:w="9923" w:type="dxa"/>
            <w:shd w:val="clear" w:color="auto" w:fill="auto"/>
          </w:tcPr>
          <w:p w14:paraId="16783827" w14:textId="0309CBFE" w:rsidR="00995921" w:rsidRPr="005850A4" w:rsidRDefault="00995921" w:rsidP="00995921">
            <w:pPr>
              <w:pStyle w:val="ListParagraph"/>
              <w:numPr>
                <w:ilvl w:val="0"/>
                <w:numId w:val="0"/>
              </w:numPr>
              <w:ind w:left="360" w:right="339"/>
              <w:rPr>
                <w:rFonts w:cs="Helvetica"/>
                <w:shd w:val="clear" w:color="auto" w:fill="FFFFFF"/>
              </w:rPr>
            </w:pPr>
            <w:r w:rsidRPr="005A2E64">
              <w:t xml:space="preserve">The role will require managing and prioritising your own caseload, in accordance with the needs, priorities and any urgent support required by individuals on the caseload. It is vital that you have a strong awareness and </w:t>
            </w:r>
            <w:r w:rsidRPr="005A2E64">
              <w:lastRenderedPageBreak/>
              <w:t xml:space="preserve">understanding of when it is appropriate or necessary to refer people back to other health professionals/agencies, when what the person’s needs are beyond the scope of the </w:t>
            </w:r>
            <w:proofErr w:type="spellStart"/>
            <w:r w:rsidRPr="005A2E64">
              <w:t>WorkWell</w:t>
            </w:r>
            <w:proofErr w:type="spellEnd"/>
            <w:r w:rsidRPr="005A2E64">
              <w:t xml:space="preserve"> Coach – e.g. when there is a mental health need requiring a qualified practitioner.  </w:t>
            </w:r>
          </w:p>
        </w:tc>
      </w:tr>
      <w:tr w:rsidR="00995921" w:rsidRPr="0087020C" w14:paraId="7232686B" w14:textId="77777777" w:rsidTr="00B5147E">
        <w:trPr>
          <w:trHeight w:val="567"/>
        </w:trPr>
        <w:tc>
          <w:tcPr>
            <w:tcW w:w="9923" w:type="dxa"/>
            <w:shd w:val="clear" w:color="auto" w:fill="auto"/>
          </w:tcPr>
          <w:p w14:paraId="3CBA5DE8" w14:textId="77777777" w:rsidR="00995921" w:rsidRPr="00995921" w:rsidRDefault="00995921" w:rsidP="00995921">
            <w:pPr>
              <w:ind w:right="339"/>
              <w:rPr>
                <w:b/>
                <w:bCs/>
              </w:rPr>
            </w:pPr>
            <w:r w:rsidRPr="00995921">
              <w:rPr>
                <w:b/>
                <w:bCs/>
              </w:rPr>
              <w:lastRenderedPageBreak/>
              <w:t>Administration</w:t>
            </w:r>
          </w:p>
          <w:p w14:paraId="33949008" w14:textId="0922AF20" w:rsidR="00995921" w:rsidRDefault="00995921" w:rsidP="00995921">
            <w:pPr>
              <w:pStyle w:val="ListParagraph"/>
              <w:numPr>
                <w:ilvl w:val="0"/>
                <w:numId w:val="23"/>
              </w:numPr>
              <w:ind w:right="339"/>
            </w:pPr>
            <w:r>
              <w:t xml:space="preserve">Using </w:t>
            </w:r>
            <w:proofErr w:type="spellStart"/>
            <w:r>
              <w:t>Workwell</w:t>
            </w:r>
            <w:proofErr w:type="spellEnd"/>
            <w:r>
              <w:t xml:space="preserve"> specific paperwork and CRM systems- to ensure that all caseload management files are completed within agreed timescales ensuring key support targets are met and to produce routine management data, written / verbal reports and case-noting and as required.</w:t>
            </w:r>
          </w:p>
          <w:p w14:paraId="3D52401E" w14:textId="12A50930" w:rsidR="00995921" w:rsidRPr="00995921" w:rsidRDefault="00995921" w:rsidP="00995921">
            <w:pPr>
              <w:pStyle w:val="ListParagraph"/>
              <w:numPr>
                <w:ilvl w:val="0"/>
                <w:numId w:val="23"/>
              </w:numPr>
              <w:ind w:right="339"/>
            </w:pPr>
            <w:r>
              <w:t>To maintain Outlook Calendars to agreed format to enable necessary time-tracking.</w:t>
            </w:r>
          </w:p>
          <w:p w14:paraId="24544593" w14:textId="77777777" w:rsidR="00995921" w:rsidRDefault="00995921" w:rsidP="00995921">
            <w:pPr>
              <w:ind w:right="339"/>
              <w:rPr>
                <w:b/>
                <w:bCs/>
              </w:rPr>
            </w:pPr>
          </w:p>
          <w:p w14:paraId="7784CBE9" w14:textId="1772A5ED" w:rsidR="00995921" w:rsidRDefault="00995921" w:rsidP="00995921">
            <w:pPr>
              <w:ind w:right="339"/>
              <w:rPr>
                <w:b/>
                <w:bCs/>
              </w:rPr>
            </w:pPr>
            <w:r w:rsidRPr="00995921">
              <w:rPr>
                <w:b/>
                <w:bCs/>
              </w:rPr>
              <w:t>Supervision/Meetings/Development</w:t>
            </w:r>
          </w:p>
          <w:p w14:paraId="7B42AEB9" w14:textId="77777777" w:rsidR="00995921" w:rsidRPr="00995921" w:rsidRDefault="00995921" w:rsidP="00995921">
            <w:pPr>
              <w:ind w:right="339"/>
              <w:rPr>
                <w:b/>
                <w:bCs/>
              </w:rPr>
            </w:pPr>
          </w:p>
          <w:p w14:paraId="6B79FDEC" w14:textId="04878B59" w:rsidR="00995921" w:rsidRDefault="00995921" w:rsidP="00995921">
            <w:pPr>
              <w:ind w:left="585" w:right="339" w:hanging="360"/>
            </w:pPr>
            <w:r>
              <w:t>•</w:t>
            </w:r>
            <w:r>
              <w:tab/>
              <w:t>Establish and maintain positive relationships with referring teams, employers, Job Centre Plus and other service providers.</w:t>
            </w:r>
          </w:p>
          <w:p w14:paraId="5E15E309" w14:textId="4E145F35" w:rsidR="00995921" w:rsidRDefault="00995921" w:rsidP="00995921">
            <w:pPr>
              <w:ind w:left="585" w:right="339" w:hanging="360"/>
            </w:pPr>
            <w:r>
              <w:t>•</w:t>
            </w:r>
            <w:r>
              <w:tab/>
              <w:t xml:space="preserve">Build and maintain employer relationships and maintain employer engagement database. </w:t>
            </w:r>
          </w:p>
          <w:p w14:paraId="61828CE0" w14:textId="05839A7C" w:rsidR="00995921" w:rsidRDefault="00995921" w:rsidP="00995921">
            <w:pPr>
              <w:ind w:left="585" w:right="339" w:hanging="360"/>
            </w:pPr>
            <w:r>
              <w:t>•</w:t>
            </w:r>
            <w:r>
              <w:t xml:space="preserve">   </w:t>
            </w:r>
            <w:r>
              <w:t>Attend weekly Group Supervision meetings and provide verbal reports on</w:t>
            </w:r>
            <w:r>
              <w:t xml:space="preserve"> </w:t>
            </w:r>
            <w:r>
              <w:t xml:space="preserve">client caseload and employer engagement activity. </w:t>
            </w:r>
          </w:p>
          <w:p w14:paraId="24D441A2" w14:textId="37B15EF8" w:rsidR="00995921" w:rsidRDefault="00995921" w:rsidP="00995921">
            <w:pPr>
              <w:pStyle w:val="ListParagraph"/>
              <w:numPr>
                <w:ilvl w:val="0"/>
                <w:numId w:val="22"/>
              </w:numPr>
              <w:ind w:right="339"/>
            </w:pPr>
            <w:r>
              <w:t xml:space="preserve">Attend regular Team Meetings with the </w:t>
            </w:r>
            <w:proofErr w:type="spellStart"/>
            <w:r>
              <w:t>Workwell</w:t>
            </w:r>
            <w:proofErr w:type="spellEnd"/>
            <w:r>
              <w:t xml:space="preserve"> MDT</w:t>
            </w:r>
          </w:p>
          <w:p w14:paraId="7DE6AD21" w14:textId="77777777" w:rsidR="00995921" w:rsidRDefault="00995921" w:rsidP="00995921">
            <w:pPr>
              <w:ind w:left="585" w:right="339" w:hanging="360"/>
            </w:pPr>
            <w:r>
              <w:t>•</w:t>
            </w:r>
            <w:r>
              <w:tab/>
              <w:t xml:space="preserve">Attend monthly 1:1 supervision with Team Leader accepting regular support and supervision as part of developing your individual practice. </w:t>
            </w:r>
          </w:p>
          <w:p w14:paraId="4A7E8147" w14:textId="198EAFD6" w:rsidR="00995921" w:rsidRPr="005A2E64" w:rsidRDefault="00995921" w:rsidP="00995921">
            <w:pPr>
              <w:ind w:right="339"/>
            </w:pPr>
          </w:p>
        </w:tc>
      </w:tr>
    </w:tbl>
    <w:p w14:paraId="1E4D0E2C" w14:textId="77777777" w:rsidR="00847117" w:rsidRDefault="00847117" w:rsidP="00682BE9">
      <w:pPr>
        <w:ind w:right="339"/>
      </w:pPr>
    </w:p>
    <w:tbl>
      <w:tblPr>
        <w:tblStyle w:val="TableGrid"/>
        <w:tblW w:w="9923" w:type="dxa"/>
        <w:tblInd w:w="-431" w:type="dxa"/>
        <w:tblLayout w:type="fixed"/>
        <w:tblCellMar>
          <w:left w:w="142" w:type="dxa"/>
        </w:tblCellMar>
        <w:tblLook w:val="04A0" w:firstRow="1" w:lastRow="0" w:firstColumn="1" w:lastColumn="0" w:noHBand="0" w:noVBand="1"/>
      </w:tblPr>
      <w:tblGrid>
        <w:gridCol w:w="9923"/>
      </w:tblGrid>
      <w:tr w:rsidR="0087020C" w:rsidRPr="0087020C" w14:paraId="03103785" w14:textId="77777777" w:rsidTr="62EC7EF3">
        <w:trPr>
          <w:trHeight w:hRule="exact" w:val="845"/>
        </w:trPr>
        <w:tc>
          <w:tcPr>
            <w:tcW w:w="9923" w:type="dxa"/>
            <w:shd w:val="clear" w:color="auto" w:fill="D5E9DE" w:themeFill="text2" w:themeFillTint="33"/>
            <w:vAlign w:val="center"/>
          </w:tcPr>
          <w:p w14:paraId="0D257ACA" w14:textId="77777777" w:rsidR="00B534E6" w:rsidRPr="00B534E6" w:rsidRDefault="00B534E6" w:rsidP="003E1809">
            <w:pPr>
              <w:spacing w:before="240"/>
              <w:ind w:right="339"/>
              <w:rPr>
                <w:b/>
                <w:bCs/>
              </w:rPr>
            </w:pPr>
            <w:bookmarkStart w:id="1" w:name="_Hlk181196428"/>
            <w:r w:rsidRPr="00B534E6">
              <w:rPr>
                <w:b/>
                <w:bCs/>
              </w:rPr>
              <w:t xml:space="preserve">General Accountabilities </w:t>
            </w:r>
          </w:p>
          <w:p w14:paraId="71E451D3" w14:textId="77777777" w:rsidR="0087020C" w:rsidRPr="0087020C" w:rsidRDefault="00B534E6" w:rsidP="00B534E6">
            <w:pPr>
              <w:ind w:right="339"/>
            </w:pPr>
            <w:r w:rsidRPr="00B534E6">
              <w:t>(List of accountabilities applicable to all roles)</w:t>
            </w:r>
          </w:p>
          <w:p w14:paraId="5F23FF91" w14:textId="77777777" w:rsidR="0087020C" w:rsidRPr="0087020C" w:rsidRDefault="0087020C" w:rsidP="0087020C">
            <w:pPr>
              <w:ind w:right="339"/>
              <w:rPr>
                <w:b/>
                <w:bCs/>
              </w:rPr>
            </w:pPr>
          </w:p>
        </w:tc>
      </w:tr>
      <w:tr w:rsidR="0087020C" w:rsidRPr="0087020C" w14:paraId="640C4726" w14:textId="77777777" w:rsidTr="62EC7EF3">
        <w:trPr>
          <w:trHeight w:val="567"/>
        </w:trPr>
        <w:tc>
          <w:tcPr>
            <w:tcW w:w="9923" w:type="dxa"/>
            <w:shd w:val="clear" w:color="auto" w:fill="auto"/>
            <w:vAlign w:val="center"/>
          </w:tcPr>
          <w:p w14:paraId="5F4D4910" w14:textId="0A847D14" w:rsidR="00995921" w:rsidRPr="00995921" w:rsidRDefault="00995921" w:rsidP="00995921">
            <w:pPr>
              <w:pStyle w:val="ListParagraph"/>
              <w:numPr>
                <w:ilvl w:val="0"/>
                <w:numId w:val="18"/>
              </w:numPr>
              <w:tabs>
                <w:tab w:val="clear" w:pos="720"/>
                <w:tab w:val="num" w:pos="397"/>
              </w:tabs>
              <w:spacing w:before="0" w:after="0" w:line="240" w:lineRule="auto"/>
              <w:ind w:left="397" w:hanging="397"/>
              <w:rPr>
                <w:rFonts w:cstheme="minorHAnsi"/>
              </w:rPr>
            </w:pPr>
            <w:r w:rsidRPr="00995921">
              <w:rPr>
                <w:rFonts w:cstheme="minorHAnsi"/>
              </w:rPr>
              <w:t xml:space="preserve">By exception, to work flexible hours as required on behalf of clients. </w:t>
            </w:r>
          </w:p>
          <w:p w14:paraId="7826A47F" w14:textId="6EE8D217" w:rsidR="00995921" w:rsidRPr="00995921" w:rsidRDefault="00995921" w:rsidP="00995921">
            <w:pPr>
              <w:pStyle w:val="ListParagraph"/>
              <w:numPr>
                <w:ilvl w:val="0"/>
                <w:numId w:val="18"/>
              </w:numPr>
              <w:tabs>
                <w:tab w:val="clear" w:pos="720"/>
                <w:tab w:val="num" w:pos="397"/>
              </w:tabs>
              <w:spacing w:before="0" w:after="0" w:line="240" w:lineRule="auto"/>
              <w:ind w:left="397" w:hanging="397"/>
              <w:rPr>
                <w:rFonts w:cstheme="minorHAnsi"/>
              </w:rPr>
            </w:pPr>
            <w:r w:rsidRPr="00995921">
              <w:rPr>
                <w:rFonts w:cstheme="minorHAnsi"/>
              </w:rPr>
              <w:t xml:space="preserve">To work within </w:t>
            </w:r>
            <w:proofErr w:type="spellStart"/>
            <w:r w:rsidRPr="00995921">
              <w:rPr>
                <w:rFonts w:cstheme="minorHAnsi"/>
              </w:rPr>
              <w:t>Waythrough’s</w:t>
            </w:r>
            <w:proofErr w:type="spellEnd"/>
            <w:r w:rsidRPr="00995921">
              <w:rPr>
                <w:rFonts w:cstheme="minorHAnsi"/>
              </w:rPr>
              <w:t xml:space="preserve"> own policies and procedures. </w:t>
            </w:r>
          </w:p>
          <w:p w14:paraId="7057E1D1" w14:textId="10A31C23" w:rsidR="00995921" w:rsidRPr="00995921" w:rsidRDefault="00995921" w:rsidP="00995921">
            <w:pPr>
              <w:pStyle w:val="ListParagraph"/>
              <w:numPr>
                <w:ilvl w:val="0"/>
                <w:numId w:val="18"/>
              </w:numPr>
              <w:tabs>
                <w:tab w:val="clear" w:pos="720"/>
                <w:tab w:val="num" w:pos="397"/>
              </w:tabs>
              <w:spacing w:before="0" w:after="0" w:line="240" w:lineRule="auto"/>
              <w:ind w:left="397" w:hanging="397"/>
              <w:rPr>
                <w:rFonts w:cstheme="minorHAnsi"/>
              </w:rPr>
            </w:pPr>
            <w:r w:rsidRPr="00995921">
              <w:rPr>
                <w:rFonts w:cstheme="minorHAnsi"/>
              </w:rPr>
              <w:t xml:space="preserve">Ensure that </w:t>
            </w:r>
            <w:proofErr w:type="spellStart"/>
            <w:r w:rsidRPr="00995921">
              <w:rPr>
                <w:rFonts w:cstheme="minorHAnsi"/>
              </w:rPr>
              <w:t>Waythrough</w:t>
            </w:r>
            <w:proofErr w:type="spellEnd"/>
            <w:r w:rsidRPr="00995921">
              <w:rPr>
                <w:rFonts w:cstheme="minorHAnsi"/>
              </w:rPr>
              <w:t xml:space="preserve"> Health &amp; Safety provision is always adhered to, including appropriate use of lone-working system.</w:t>
            </w:r>
          </w:p>
          <w:p w14:paraId="74F831EA" w14:textId="77777777" w:rsidR="00995921" w:rsidRPr="00995921" w:rsidRDefault="00995921" w:rsidP="00995921">
            <w:pPr>
              <w:pStyle w:val="ListParagraph"/>
              <w:numPr>
                <w:ilvl w:val="0"/>
                <w:numId w:val="18"/>
              </w:numPr>
              <w:tabs>
                <w:tab w:val="clear" w:pos="720"/>
                <w:tab w:val="num" w:pos="397"/>
              </w:tabs>
              <w:spacing w:before="0" w:after="0" w:line="240" w:lineRule="auto"/>
              <w:ind w:left="397" w:hanging="397"/>
              <w:rPr>
                <w:rFonts w:cstheme="minorHAnsi"/>
              </w:rPr>
            </w:pPr>
            <w:r w:rsidRPr="00995921">
              <w:rPr>
                <w:rFonts w:cstheme="minorHAnsi"/>
              </w:rPr>
              <w:t>Always adhere to and promote Equal Opportunities policy.</w:t>
            </w:r>
          </w:p>
          <w:p w14:paraId="77BB35CF" w14:textId="709FCEEC" w:rsidR="0087020C" w:rsidRPr="0087020C" w:rsidRDefault="0087020C" w:rsidP="00995921">
            <w:pPr>
              <w:ind w:right="339"/>
              <w:rPr>
                <w:b/>
                <w:bCs/>
              </w:rPr>
            </w:pPr>
          </w:p>
        </w:tc>
      </w:tr>
      <w:bookmarkEnd w:id="1"/>
    </w:tbl>
    <w:p w14:paraId="3C4B094B" w14:textId="77777777" w:rsidR="003E1809" w:rsidRDefault="003E1809" w:rsidP="00907C67"/>
    <w:p w14:paraId="36FDBD91" w14:textId="4BC3ECC5" w:rsidR="62EC7EF3" w:rsidRDefault="62EC7EF3">
      <w:r>
        <w:br w:type="page"/>
      </w:r>
    </w:p>
    <w:p w14:paraId="569DDDA1" w14:textId="576BA37E" w:rsidR="00907C67" w:rsidRDefault="00907C67" w:rsidP="00530964">
      <w:pPr>
        <w:jc w:val="center"/>
        <w:rPr>
          <w:b/>
          <w:bCs/>
          <w:color w:val="427D5F" w:themeColor="text2"/>
          <w:sz w:val="32"/>
          <w:szCs w:val="32"/>
        </w:rPr>
      </w:pPr>
      <w:r w:rsidRPr="005C0BD8">
        <w:rPr>
          <w:b/>
          <w:bCs/>
          <w:color w:val="427D5F" w:themeColor="text2"/>
          <w:sz w:val="32"/>
          <w:szCs w:val="32"/>
        </w:rPr>
        <w:lastRenderedPageBreak/>
        <w:t>Person Specification</w:t>
      </w:r>
    </w:p>
    <w:p w14:paraId="6321E463" w14:textId="77777777" w:rsidR="00530964" w:rsidRDefault="00530964" w:rsidP="62EC7EF3">
      <w:pPr>
        <w:ind w:left="720"/>
        <w:rPr>
          <w:b/>
          <w:bCs/>
          <w:color w:val="427D5F" w:themeColor="text2"/>
        </w:rPr>
      </w:pPr>
    </w:p>
    <w:tbl>
      <w:tblPr>
        <w:tblStyle w:val="TableGrid"/>
        <w:tblW w:w="9918" w:type="dxa"/>
        <w:jc w:val="center"/>
        <w:tblLayout w:type="fixed"/>
        <w:tblCellMar>
          <w:left w:w="142" w:type="dxa"/>
        </w:tblCellMar>
        <w:tblLook w:val="04A0" w:firstRow="1" w:lastRow="0" w:firstColumn="1" w:lastColumn="0" w:noHBand="0" w:noVBand="1"/>
      </w:tblPr>
      <w:tblGrid>
        <w:gridCol w:w="6941"/>
        <w:gridCol w:w="2977"/>
      </w:tblGrid>
      <w:tr w:rsidR="00D3372A" w:rsidRPr="005E60C9" w14:paraId="78B974C5" w14:textId="77777777" w:rsidTr="62EC7EF3">
        <w:trPr>
          <w:trHeight w:hRule="exact" w:val="775"/>
          <w:jc w:val="center"/>
        </w:trPr>
        <w:tc>
          <w:tcPr>
            <w:tcW w:w="6941" w:type="dxa"/>
            <w:shd w:val="clear" w:color="auto" w:fill="D5E9DE" w:themeFill="text2" w:themeFillTint="33"/>
            <w:vAlign w:val="center"/>
          </w:tcPr>
          <w:p w14:paraId="75647C7A" w14:textId="77777777" w:rsidR="00D3372A" w:rsidRPr="005E60C9" w:rsidRDefault="00D3372A" w:rsidP="0042478F">
            <w:pPr>
              <w:rPr>
                <w:b/>
                <w:bCs/>
              </w:rPr>
            </w:pPr>
            <w:r>
              <w:rPr>
                <w:b/>
                <w:bCs/>
              </w:rPr>
              <w:t>Qualifications</w:t>
            </w:r>
          </w:p>
        </w:tc>
        <w:tc>
          <w:tcPr>
            <w:tcW w:w="2977" w:type="dxa"/>
            <w:shd w:val="clear" w:color="auto" w:fill="D5E9DE" w:themeFill="text2" w:themeFillTint="33"/>
          </w:tcPr>
          <w:p w14:paraId="2B084E88" w14:textId="77777777" w:rsidR="00D3372A" w:rsidRPr="005E60C9" w:rsidRDefault="00D3372A" w:rsidP="0042478F">
            <w:pPr>
              <w:spacing w:before="240"/>
              <w:rPr>
                <w:b/>
                <w:bCs/>
              </w:rPr>
            </w:pPr>
            <w:r>
              <w:rPr>
                <w:b/>
                <w:bCs/>
              </w:rPr>
              <w:t>Essential or Desirable</w:t>
            </w:r>
          </w:p>
        </w:tc>
      </w:tr>
      <w:tr w:rsidR="00333F36" w:rsidRPr="005E60C9" w14:paraId="70F1FC98" w14:textId="77777777" w:rsidTr="62EC7EF3">
        <w:trPr>
          <w:trHeight w:val="569"/>
          <w:jc w:val="center"/>
        </w:trPr>
        <w:tc>
          <w:tcPr>
            <w:tcW w:w="6941" w:type="dxa"/>
            <w:shd w:val="clear" w:color="auto" w:fill="auto"/>
            <w:vAlign w:val="center"/>
          </w:tcPr>
          <w:p w14:paraId="7DC1A0B3" w14:textId="40661C65" w:rsidR="00333F36" w:rsidRPr="009A1507" w:rsidRDefault="009A1507" w:rsidP="00333F36">
            <w:pPr>
              <w:spacing w:before="240"/>
            </w:pPr>
            <w:r w:rsidRPr="009A1507">
              <w:t>Not applicable for this role</w:t>
            </w:r>
          </w:p>
        </w:tc>
        <w:tc>
          <w:tcPr>
            <w:tcW w:w="2977" w:type="dxa"/>
            <w:vAlign w:val="center"/>
          </w:tcPr>
          <w:p w14:paraId="083EEC0A" w14:textId="63DC298A" w:rsidR="00333F36" w:rsidRPr="00333F36" w:rsidRDefault="00333F36" w:rsidP="00333F36">
            <w:pPr>
              <w:spacing w:before="240"/>
              <w:ind w:left="720"/>
            </w:pPr>
          </w:p>
        </w:tc>
      </w:tr>
    </w:tbl>
    <w:p w14:paraId="331FB972" w14:textId="77777777" w:rsidR="00810DA8" w:rsidRDefault="00810DA8" w:rsidP="62EC7EF3">
      <w:pPr>
        <w:ind w:left="720"/>
        <w:rPr>
          <w:b/>
          <w:bCs/>
          <w:color w:val="427D5F" w:themeColor="text2"/>
          <w:sz w:val="16"/>
          <w:szCs w:val="16"/>
        </w:rPr>
      </w:pPr>
    </w:p>
    <w:tbl>
      <w:tblPr>
        <w:tblStyle w:val="TableGrid"/>
        <w:tblW w:w="9918" w:type="dxa"/>
        <w:jc w:val="center"/>
        <w:tblLayout w:type="fixed"/>
        <w:tblCellMar>
          <w:left w:w="142" w:type="dxa"/>
        </w:tblCellMar>
        <w:tblLook w:val="04A0" w:firstRow="1" w:lastRow="0" w:firstColumn="1" w:lastColumn="0" w:noHBand="0" w:noVBand="1"/>
      </w:tblPr>
      <w:tblGrid>
        <w:gridCol w:w="6941"/>
        <w:gridCol w:w="2977"/>
      </w:tblGrid>
      <w:tr w:rsidR="00F71AFA" w:rsidRPr="005E60C9" w14:paraId="64DE656F" w14:textId="77777777" w:rsidTr="0042478F">
        <w:trPr>
          <w:trHeight w:hRule="exact" w:val="775"/>
          <w:jc w:val="center"/>
        </w:trPr>
        <w:tc>
          <w:tcPr>
            <w:tcW w:w="6941" w:type="dxa"/>
            <w:shd w:val="clear" w:color="auto" w:fill="D5E9DE" w:themeFill="text2" w:themeFillTint="33"/>
            <w:vAlign w:val="center"/>
          </w:tcPr>
          <w:p w14:paraId="7E515754" w14:textId="5D3E5C1E" w:rsidR="00F71AFA" w:rsidRPr="005E60C9" w:rsidRDefault="00F71AFA" w:rsidP="0042478F">
            <w:pPr>
              <w:rPr>
                <w:b/>
                <w:bCs/>
              </w:rPr>
            </w:pPr>
            <w:r>
              <w:rPr>
                <w:b/>
                <w:bCs/>
              </w:rPr>
              <w:t xml:space="preserve">Skills </w:t>
            </w:r>
          </w:p>
        </w:tc>
        <w:tc>
          <w:tcPr>
            <w:tcW w:w="2977" w:type="dxa"/>
            <w:shd w:val="clear" w:color="auto" w:fill="D5E9DE" w:themeFill="text2" w:themeFillTint="33"/>
          </w:tcPr>
          <w:p w14:paraId="119038C4" w14:textId="77777777" w:rsidR="00F71AFA" w:rsidRPr="005E60C9" w:rsidRDefault="00F71AFA" w:rsidP="0042478F">
            <w:pPr>
              <w:spacing w:before="240"/>
              <w:rPr>
                <w:b/>
                <w:bCs/>
              </w:rPr>
            </w:pPr>
            <w:r>
              <w:rPr>
                <w:b/>
                <w:bCs/>
              </w:rPr>
              <w:t>Essential or Desirable</w:t>
            </w:r>
          </w:p>
        </w:tc>
      </w:tr>
      <w:tr w:rsidR="00995921" w:rsidRPr="005E60C9" w14:paraId="406952CE" w14:textId="77777777" w:rsidTr="00265D8D">
        <w:trPr>
          <w:trHeight w:val="569"/>
          <w:jc w:val="center"/>
        </w:trPr>
        <w:tc>
          <w:tcPr>
            <w:tcW w:w="6941" w:type="dxa"/>
            <w:shd w:val="clear" w:color="auto" w:fill="auto"/>
          </w:tcPr>
          <w:p w14:paraId="42E62FF0" w14:textId="4653BBD9" w:rsidR="00995921" w:rsidRPr="00B84C26" w:rsidRDefault="00995921" w:rsidP="00995921">
            <w:pPr>
              <w:spacing w:before="240"/>
              <w:rPr>
                <w:bCs/>
              </w:rPr>
            </w:pPr>
            <w:r w:rsidRPr="004576A4">
              <w:rPr>
                <w:rFonts w:cstheme="minorHAnsi"/>
                <w:bCs/>
              </w:rPr>
              <w:t>Ability to listen, empathise with people and provide person centred support in a non-judgemental way. </w:t>
            </w:r>
          </w:p>
        </w:tc>
        <w:tc>
          <w:tcPr>
            <w:tcW w:w="2977" w:type="dxa"/>
            <w:vAlign w:val="center"/>
          </w:tcPr>
          <w:p w14:paraId="13C9D126" w14:textId="026DE25C" w:rsidR="00995921" w:rsidRPr="00333F36" w:rsidRDefault="00995921" w:rsidP="00995921">
            <w:pPr>
              <w:spacing w:before="240"/>
              <w:ind w:left="720"/>
            </w:pPr>
            <w:r>
              <w:t>Essential</w:t>
            </w:r>
          </w:p>
        </w:tc>
      </w:tr>
      <w:tr w:rsidR="00995921" w:rsidRPr="005E60C9" w14:paraId="51F9DFD2" w14:textId="77777777" w:rsidTr="00632FA0">
        <w:trPr>
          <w:trHeight w:val="569"/>
          <w:jc w:val="center"/>
        </w:trPr>
        <w:tc>
          <w:tcPr>
            <w:tcW w:w="6941" w:type="dxa"/>
            <w:shd w:val="clear" w:color="auto" w:fill="auto"/>
          </w:tcPr>
          <w:p w14:paraId="551FB2AF" w14:textId="155A473B" w:rsidR="00995921" w:rsidRPr="00B84C26" w:rsidRDefault="00995921" w:rsidP="00995921">
            <w:pPr>
              <w:spacing w:before="240"/>
              <w:rPr>
                <w:rFonts w:ascii="Helvetica" w:hAnsi="Helvetica" w:cs="Helvetica"/>
                <w:bCs/>
              </w:rPr>
            </w:pPr>
            <w:r w:rsidRPr="004576A4">
              <w:rPr>
                <w:rFonts w:cstheme="minorHAnsi"/>
                <w:bCs/>
              </w:rPr>
              <w:t>Ability to get along with people from all backgrounds and communities, respecting lifestyles and diversity. </w:t>
            </w:r>
          </w:p>
        </w:tc>
        <w:tc>
          <w:tcPr>
            <w:tcW w:w="2977" w:type="dxa"/>
          </w:tcPr>
          <w:p w14:paraId="3C16CE6C" w14:textId="08064ADB" w:rsidR="00995921" w:rsidRPr="001666DB" w:rsidRDefault="00995921" w:rsidP="00995921">
            <w:pPr>
              <w:spacing w:before="240"/>
              <w:ind w:left="720"/>
              <w:rPr>
                <w:b/>
                <w:bCs/>
              </w:rPr>
            </w:pPr>
            <w:r>
              <w:t>Essential</w:t>
            </w:r>
          </w:p>
        </w:tc>
      </w:tr>
      <w:tr w:rsidR="00995921" w:rsidRPr="005E60C9" w14:paraId="7D24406F" w14:textId="77777777" w:rsidTr="00632FA0">
        <w:trPr>
          <w:trHeight w:val="569"/>
          <w:jc w:val="center"/>
        </w:trPr>
        <w:tc>
          <w:tcPr>
            <w:tcW w:w="6941" w:type="dxa"/>
            <w:shd w:val="clear" w:color="auto" w:fill="auto"/>
          </w:tcPr>
          <w:p w14:paraId="0A381ED7" w14:textId="436B5C47" w:rsidR="00995921" w:rsidRPr="00B84C26" w:rsidRDefault="00995921" w:rsidP="00995921">
            <w:pPr>
              <w:spacing w:before="240"/>
              <w:rPr>
                <w:rFonts w:ascii="Helvetica" w:hAnsi="Helvetica" w:cs="Helvetica"/>
                <w:bCs/>
              </w:rPr>
            </w:pPr>
            <w:r w:rsidRPr="004576A4">
              <w:rPr>
                <w:rFonts w:cstheme="minorHAnsi"/>
                <w:bCs/>
              </w:rPr>
              <w:t>Commitment to reducing health inequalities and proactively working to reach people from all communities. </w:t>
            </w:r>
          </w:p>
        </w:tc>
        <w:tc>
          <w:tcPr>
            <w:tcW w:w="2977" w:type="dxa"/>
          </w:tcPr>
          <w:p w14:paraId="2603DC39" w14:textId="74725785" w:rsidR="00995921" w:rsidRPr="001666DB" w:rsidRDefault="00995921" w:rsidP="00995921">
            <w:pPr>
              <w:spacing w:before="240"/>
              <w:ind w:left="720"/>
              <w:rPr>
                <w:b/>
                <w:bCs/>
              </w:rPr>
            </w:pPr>
            <w:r>
              <w:t>Essential</w:t>
            </w:r>
          </w:p>
        </w:tc>
      </w:tr>
      <w:tr w:rsidR="00995921" w:rsidRPr="005E60C9" w14:paraId="39A1F821" w14:textId="77777777" w:rsidTr="00632FA0">
        <w:trPr>
          <w:trHeight w:val="569"/>
          <w:jc w:val="center"/>
        </w:trPr>
        <w:tc>
          <w:tcPr>
            <w:tcW w:w="6941" w:type="dxa"/>
            <w:shd w:val="clear" w:color="auto" w:fill="auto"/>
          </w:tcPr>
          <w:p w14:paraId="5FAD808D" w14:textId="08BFF254" w:rsidR="00995921" w:rsidRPr="00B84C26" w:rsidRDefault="00995921" w:rsidP="00995921">
            <w:pPr>
              <w:spacing w:before="240"/>
              <w:rPr>
                <w:rFonts w:ascii="Helvetica" w:hAnsi="Helvetica" w:cs="Helvetica"/>
                <w:bCs/>
              </w:rPr>
            </w:pPr>
            <w:r w:rsidRPr="004576A4">
              <w:rPr>
                <w:rFonts w:cstheme="minorHAnsi"/>
                <w:bCs/>
              </w:rPr>
              <w:t>Able to support people in a way that inspires trust and confidence, motivating others to reach their potential. </w:t>
            </w:r>
          </w:p>
        </w:tc>
        <w:tc>
          <w:tcPr>
            <w:tcW w:w="2977" w:type="dxa"/>
          </w:tcPr>
          <w:p w14:paraId="1E298362" w14:textId="619490B6" w:rsidR="00995921" w:rsidRPr="001666DB" w:rsidRDefault="00995921" w:rsidP="00995921">
            <w:pPr>
              <w:spacing w:before="240"/>
              <w:ind w:left="720"/>
              <w:rPr>
                <w:b/>
                <w:bCs/>
              </w:rPr>
            </w:pPr>
            <w:r>
              <w:t>Essential</w:t>
            </w:r>
          </w:p>
        </w:tc>
      </w:tr>
      <w:tr w:rsidR="00995921" w:rsidRPr="005E60C9" w14:paraId="0A8D9019" w14:textId="77777777" w:rsidTr="00632FA0">
        <w:trPr>
          <w:trHeight w:val="569"/>
          <w:jc w:val="center"/>
        </w:trPr>
        <w:tc>
          <w:tcPr>
            <w:tcW w:w="6941" w:type="dxa"/>
            <w:shd w:val="clear" w:color="auto" w:fill="auto"/>
          </w:tcPr>
          <w:p w14:paraId="2099A373" w14:textId="46C02E86" w:rsidR="00995921" w:rsidRPr="00B84C26" w:rsidRDefault="00995921" w:rsidP="00995921">
            <w:pPr>
              <w:spacing w:before="240"/>
              <w:rPr>
                <w:rFonts w:ascii="Helvetica" w:hAnsi="Helvetica" w:cs="Helvetica"/>
                <w:bCs/>
              </w:rPr>
            </w:pPr>
            <w:r w:rsidRPr="004576A4">
              <w:rPr>
                <w:rFonts w:cstheme="minorHAnsi"/>
                <w:bCs/>
              </w:rPr>
              <w:t>Ability to communicate effectively, both verbally and in writing, with people, their families, carers, community groups, partner agencies and stakeholders. </w:t>
            </w:r>
          </w:p>
        </w:tc>
        <w:tc>
          <w:tcPr>
            <w:tcW w:w="2977" w:type="dxa"/>
          </w:tcPr>
          <w:p w14:paraId="41202DE5" w14:textId="1B8078A7" w:rsidR="00995921" w:rsidRPr="001666DB" w:rsidRDefault="00995921" w:rsidP="00995921">
            <w:pPr>
              <w:spacing w:before="240"/>
              <w:ind w:left="720"/>
              <w:rPr>
                <w:b/>
                <w:bCs/>
              </w:rPr>
            </w:pPr>
            <w:r>
              <w:t>Essential</w:t>
            </w:r>
          </w:p>
        </w:tc>
      </w:tr>
      <w:tr w:rsidR="00995921" w:rsidRPr="005E60C9" w14:paraId="5BD75467" w14:textId="77777777" w:rsidTr="00632FA0">
        <w:trPr>
          <w:trHeight w:val="569"/>
          <w:jc w:val="center"/>
        </w:trPr>
        <w:tc>
          <w:tcPr>
            <w:tcW w:w="6941" w:type="dxa"/>
            <w:shd w:val="clear" w:color="auto" w:fill="auto"/>
          </w:tcPr>
          <w:p w14:paraId="4DE818A0" w14:textId="55C59263" w:rsidR="00995921" w:rsidRPr="00B84C26" w:rsidRDefault="00995921" w:rsidP="00995921">
            <w:pPr>
              <w:spacing w:before="240"/>
              <w:rPr>
                <w:rFonts w:ascii="Helvetica" w:hAnsi="Helvetica" w:cs="Helvetica"/>
                <w:bCs/>
              </w:rPr>
            </w:pPr>
            <w:r w:rsidRPr="004576A4">
              <w:rPr>
                <w:rFonts w:cstheme="minorHAnsi"/>
                <w:bCs/>
              </w:rPr>
              <w:t>Ability to identify risk and assess/manage risk when working with individuals. </w:t>
            </w:r>
          </w:p>
        </w:tc>
        <w:tc>
          <w:tcPr>
            <w:tcW w:w="2977" w:type="dxa"/>
          </w:tcPr>
          <w:p w14:paraId="5C058BF6" w14:textId="2AA14CAD" w:rsidR="00995921" w:rsidRPr="001666DB" w:rsidRDefault="00995921" w:rsidP="00995921">
            <w:pPr>
              <w:spacing w:before="240"/>
              <w:ind w:left="720"/>
              <w:rPr>
                <w:b/>
                <w:bCs/>
              </w:rPr>
            </w:pPr>
            <w:r>
              <w:t>Essential</w:t>
            </w:r>
          </w:p>
        </w:tc>
      </w:tr>
      <w:tr w:rsidR="00995921" w:rsidRPr="005E60C9" w14:paraId="44367153" w14:textId="77777777" w:rsidTr="00632FA0">
        <w:trPr>
          <w:trHeight w:val="569"/>
          <w:jc w:val="center"/>
        </w:trPr>
        <w:tc>
          <w:tcPr>
            <w:tcW w:w="6941" w:type="dxa"/>
            <w:shd w:val="clear" w:color="auto" w:fill="auto"/>
          </w:tcPr>
          <w:p w14:paraId="127DBDA0" w14:textId="178DB34A" w:rsidR="00995921" w:rsidRPr="00172BC0" w:rsidRDefault="00995921" w:rsidP="00995921">
            <w:pPr>
              <w:spacing w:before="240"/>
              <w:rPr>
                <w:b/>
                <w:spacing w:val="-1"/>
              </w:rPr>
            </w:pPr>
            <w:r w:rsidRPr="004576A4">
              <w:rPr>
                <w:rFonts w:cstheme="minorHAnsi"/>
                <w:bCs/>
              </w:rPr>
              <w:t>Have a strong awareness and understanding of when it is appropriate or necessary to refer people back to other health professionals/agencies, when what that person needs is beyond the scope of the link worker role (e.g. when there is a mental health need requiring a qualified practitioner). </w:t>
            </w:r>
          </w:p>
        </w:tc>
        <w:tc>
          <w:tcPr>
            <w:tcW w:w="2977" w:type="dxa"/>
          </w:tcPr>
          <w:p w14:paraId="7CE04EA8" w14:textId="0907508F" w:rsidR="00995921" w:rsidRPr="001666DB" w:rsidRDefault="00995921" w:rsidP="00995921">
            <w:pPr>
              <w:spacing w:before="240"/>
              <w:ind w:left="720"/>
              <w:rPr>
                <w:b/>
                <w:bCs/>
              </w:rPr>
            </w:pPr>
            <w:r>
              <w:t>Essential</w:t>
            </w:r>
          </w:p>
        </w:tc>
      </w:tr>
      <w:tr w:rsidR="00995921" w:rsidRPr="005E60C9" w14:paraId="27F9CB76" w14:textId="77777777" w:rsidTr="00632FA0">
        <w:trPr>
          <w:trHeight w:val="569"/>
          <w:jc w:val="center"/>
        </w:trPr>
        <w:tc>
          <w:tcPr>
            <w:tcW w:w="6941" w:type="dxa"/>
            <w:shd w:val="clear" w:color="auto" w:fill="auto"/>
          </w:tcPr>
          <w:p w14:paraId="77A66560" w14:textId="3223D0C3" w:rsidR="00995921" w:rsidRPr="00172BC0" w:rsidRDefault="00995921" w:rsidP="00995921">
            <w:pPr>
              <w:spacing w:before="240"/>
              <w:rPr>
                <w:b/>
                <w:spacing w:val="-1"/>
              </w:rPr>
            </w:pPr>
            <w:r w:rsidRPr="004576A4">
              <w:rPr>
                <w:rFonts w:cstheme="minorHAnsi"/>
                <w:bCs/>
              </w:rPr>
              <w:t>Able to work from an asset-based approach, building on existing community and personal assets. </w:t>
            </w:r>
          </w:p>
        </w:tc>
        <w:tc>
          <w:tcPr>
            <w:tcW w:w="2977" w:type="dxa"/>
          </w:tcPr>
          <w:p w14:paraId="458C071D" w14:textId="78AA2AE7" w:rsidR="00995921" w:rsidRPr="001666DB" w:rsidRDefault="00995921" w:rsidP="00995921">
            <w:pPr>
              <w:spacing w:before="240"/>
              <w:ind w:left="720"/>
              <w:rPr>
                <w:b/>
                <w:bCs/>
              </w:rPr>
            </w:pPr>
            <w:r>
              <w:t>Essential</w:t>
            </w:r>
          </w:p>
        </w:tc>
      </w:tr>
      <w:tr w:rsidR="00995921" w:rsidRPr="005E60C9" w14:paraId="3C2BD499" w14:textId="77777777" w:rsidTr="00632FA0">
        <w:trPr>
          <w:trHeight w:val="569"/>
          <w:jc w:val="center"/>
        </w:trPr>
        <w:tc>
          <w:tcPr>
            <w:tcW w:w="6941" w:type="dxa"/>
            <w:shd w:val="clear" w:color="auto" w:fill="auto"/>
          </w:tcPr>
          <w:p w14:paraId="34FF453C" w14:textId="230C8921" w:rsidR="00995921" w:rsidRPr="00172BC0" w:rsidRDefault="00995921" w:rsidP="00995921">
            <w:pPr>
              <w:spacing w:before="240"/>
              <w:rPr>
                <w:b/>
                <w:spacing w:val="-1"/>
              </w:rPr>
            </w:pPr>
            <w:r w:rsidRPr="004576A4">
              <w:rPr>
                <w:rFonts w:cstheme="minorHAnsi"/>
                <w:bCs/>
              </w:rPr>
              <w:t>Able to maintain effective working relationships and to promote collaborative practice with all colleagues. </w:t>
            </w:r>
          </w:p>
        </w:tc>
        <w:tc>
          <w:tcPr>
            <w:tcW w:w="2977" w:type="dxa"/>
          </w:tcPr>
          <w:p w14:paraId="400FE0B2" w14:textId="333CDF86" w:rsidR="00995921" w:rsidRPr="001666DB" w:rsidRDefault="00995921" w:rsidP="00995921">
            <w:pPr>
              <w:spacing w:before="240"/>
              <w:ind w:left="720"/>
              <w:rPr>
                <w:b/>
                <w:bCs/>
              </w:rPr>
            </w:pPr>
            <w:r>
              <w:t>Essential</w:t>
            </w:r>
          </w:p>
        </w:tc>
      </w:tr>
      <w:tr w:rsidR="00995921" w:rsidRPr="005E60C9" w14:paraId="4331A3CF" w14:textId="77777777" w:rsidTr="00632FA0">
        <w:trPr>
          <w:trHeight w:val="569"/>
          <w:jc w:val="center"/>
        </w:trPr>
        <w:tc>
          <w:tcPr>
            <w:tcW w:w="6941" w:type="dxa"/>
            <w:shd w:val="clear" w:color="auto" w:fill="auto"/>
          </w:tcPr>
          <w:p w14:paraId="7887B371" w14:textId="32F58AFC" w:rsidR="00995921" w:rsidRPr="00172BC0" w:rsidRDefault="00995921" w:rsidP="00995921">
            <w:pPr>
              <w:spacing w:before="240"/>
              <w:rPr>
                <w:b/>
                <w:spacing w:val="-1"/>
              </w:rPr>
            </w:pPr>
            <w:r w:rsidRPr="004576A4">
              <w:rPr>
                <w:rFonts w:cstheme="minorHAnsi"/>
                <w:bCs/>
              </w:rPr>
              <w:t>Commitment to collaborative working with all local agencies (including VCSE organisations and community groups). </w:t>
            </w:r>
          </w:p>
        </w:tc>
        <w:tc>
          <w:tcPr>
            <w:tcW w:w="2977" w:type="dxa"/>
          </w:tcPr>
          <w:p w14:paraId="08FBE94B" w14:textId="4157D80B" w:rsidR="00995921" w:rsidRPr="001666DB" w:rsidRDefault="00995921" w:rsidP="00995921">
            <w:pPr>
              <w:spacing w:before="240"/>
              <w:ind w:left="720"/>
              <w:rPr>
                <w:b/>
                <w:bCs/>
              </w:rPr>
            </w:pPr>
            <w:r>
              <w:t>Essential</w:t>
            </w:r>
          </w:p>
        </w:tc>
      </w:tr>
      <w:tr w:rsidR="00995921" w:rsidRPr="005E60C9" w14:paraId="62A39655" w14:textId="77777777" w:rsidTr="00632FA0">
        <w:trPr>
          <w:trHeight w:val="569"/>
          <w:jc w:val="center"/>
        </w:trPr>
        <w:tc>
          <w:tcPr>
            <w:tcW w:w="6941" w:type="dxa"/>
            <w:shd w:val="clear" w:color="auto" w:fill="auto"/>
          </w:tcPr>
          <w:p w14:paraId="62661390" w14:textId="10E1B0C7" w:rsidR="00995921" w:rsidRPr="00172BC0" w:rsidRDefault="00995921" w:rsidP="00995921">
            <w:pPr>
              <w:spacing w:before="240"/>
              <w:rPr>
                <w:b/>
                <w:spacing w:val="-1"/>
              </w:rPr>
            </w:pPr>
            <w:r w:rsidRPr="004576A4">
              <w:rPr>
                <w:rFonts w:cstheme="minorHAnsi"/>
                <w:bCs/>
              </w:rPr>
              <w:lastRenderedPageBreak/>
              <w:t>Demonstrates personal accountability, emotional resilience and works well under pressure. </w:t>
            </w:r>
          </w:p>
        </w:tc>
        <w:tc>
          <w:tcPr>
            <w:tcW w:w="2977" w:type="dxa"/>
          </w:tcPr>
          <w:p w14:paraId="01097394" w14:textId="6207F8F5" w:rsidR="00995921" w:rsidRPr="001666DB" w:rsidRDefault="00995921" w:rsidP="00995921">
            <w:pPr>
              <w:spacing w:before="240"/>
              <w:ind w:left="720"/>
              <w:rPr>
                <w:b/>
                <w:bCs/>
              </w:rPr>
            </w:pPr>
            <w:r>
              <w:t>Essential</w:t>
            </w:r>
          </w:p>
        </w:tc>
      </w:tr>
      <w:tr w:rsidR="00995921" w:rsidRPr="005E60C9" w14:paraId="1F62E091" w14:textId="77777777" w:rsidTr="00632FA0">
        <w:trPr>
          <w:trHeight w:val="569"/>
          <w:jc w:val="center"/>
        </w:trPr>
        <w:tc>
          <w:tcPr>
            <w:tcW w:w="6941" w:type="dxa"/>
            <w:shd w:val="clear" w:color="auto" w:fill="auto"/>
          </w:tcPr>
          <w:p w14:paraId="38CB231B" w14:textId="3D4783DB" w:rsidR="00995921" w:rsidRPr="00172BC0" w:rsidRDefault="00995921" w:rsidP="00995921">
            <w:pPr>
              <w:spacing w:before="240"/>
              <w:rPr>
                <w:b/>
                <w:spacing w:val="-1"/>
              </w:rPr>
            </w:pPr>
            <w:r w:rsidRPr="004576A4">
              <w:rPr>
                <w:rFonts w:cstheme="minorHAnsi"/>
                <w:bCs/>
              </w:rPr>
              <w:t>Ability to organise, plan and prioritise on own initiative, including when under pressure and meeting deadlines. </w:t>
            </w:r>
          </w:p>
        </w:tc>
        <w:tc>
          <w:tcPr>
            <w:tcW w:w="2977" w:type="dxa"/>
          </w:tcPr>
          <w:p w14:paraId="640E9B26" w14:textId="66E6BC79" w:rsidR="00995921" w:rsidRPr="001666DB" w:rsidRDefault="00995921" w:rsidP="00995921">
            <w:pPr>
              <w:spacing w:before="240"/>
              <w:ind w:left="720"/>
              <w:rPr>
                <w:b/>
                <w:bCs/>
              </w:rPr>
            </w:pPr>
            <w:r>
              <w:t>Essential</w:t>
            </w:r>
          </w:p>
        </w:tc>
      </w:tr>
      <w:tr w:rsidR="00995921" w:rsidRPr="005E60C9" w14:paraId="247828D8" w14:textId="77777777" w:rsidTr="00632FA0">
        <w:trPr>
          <w:trHeight w:val="569"/>
          <w:jc w:val="center"/>
        </w:trPr>
        <w:tc>
          <w:tcPr>
            <w:tcW w:w="6941" w:type="dxa"/>
            <w:shd w:val="clear" w:color="auto" w:fill="auto"/>
          </w:tcPr>
          <w:p w14:paraId="2F4DD366" w14:textId="7B9A3FEC" w:rsidR="00995921" w:rsidRPr="00172BC0" w:rsidRDefault="00995921" w:rsidP="00995921">
            <w:pPr>
              <w:spacing w:before="240"/>
              <w:rPr>
                <w:b/>
                <w:spacing w:val="-1"/>
              </w:rPr>
            </w:pPr>
            <w:r w:rsidRPr="004576A4">
              <w:rPr>
                <w:rFonts w:cstheme="minorHAnsi"/>
                <w:bCs/>
              </w:rPr>
              <w:t>High level of written and oral communication skills. </w:t>
            </w:r>
          </w:p>
        </w:tc>
        <w:tc>
          <w:tcPr>
            <w:tcW w:w="2977" w:type="dxa"/>
          </w:tcPr>
          <w:p w14:paraId="57B3B6C9" w14:textId="3CD95642" w:rsidR="00995921" w:rsidRPr="001666DB" w:rsidRDefault="00995921" w:rsidP="00995921">
            <w:pPr>
              <w:spacing w:before="240"/>
              <w:ind w:left="720"/>
              <w:rPr>
                <w:b/>
                <w:bCs/>
              </w:rPr>
            </w:pPr>
            <w:r>
              <w:t>Essential</w:t>
            </w:r>
          </w:p>
        </w:tc>
      </w:tr>
      <w:tr w:rsidR="00995921" w:rsidRPr="005E60C9" w14:paraId="3DBEDE18" w14:textId="77777777" w:rsidTr="00632FA0">
        <w:trPr>
          <w:trHeight w:val="569"/>
          <w:jc w:val="center"/>
        </w:trPr>
        <w:tc>
          <w:tcPr>
            <w:tcW w:w="6941" w:type="dxa"/>
            <w:shd w:val="clear" w:color="auto" w:fill="auto"/>
          </w:tcPr>
          <w:p w14:paraId="4EECD5D0" w14:textId="679338FE" w:rsidR="00995921" w:rsidRPr="00172BC0" w:rsidRDefault="00995921" w:rsidP="00995921">
            <w:pPr>
              <w:spacing w:before="240"/>
              <w:rPr>
                <w:b/>
                <w:spacing w:val="-1"/>
              </w:rPr>
            </w:pPr>
            <w:r w:rsidRPr="004576A4">
              <w:rPr>
                <w:rFonts w:cstheme="minorHAnsi"/>
                <w:bCs/>
              </w:rPr>
              <w:t>Ability to work flexibly and enthusiastically within a team or on own initiative.</w:t>
            </w:r>
          </w:p>
        </w:tc>
        <w:tc>
          <w:tcPr>
            <w:tcW w:w="2977" w:type="dxa"/>
          </w:tcPr>
          <w:p w14:paraId="6ED35DB5" w14:textId="2BFB9388" w:rsidR="00995921" w:rsidRDefault="00995921" w:rsidP="00995921">
            <w:pPr>
              <w:spacing w:before="240"/>
              <w:ind w:left="720"/>
            </w:pPr>
            <w:r w:rsidRPr="00313439">
              <w:t>Essential</w:t>
            </w:r>
          </w:p>
        </w:tc>
      </w:tr>
      <w:tr w:rsidR="00995921" w:rsidRPr="005E60C9" w14:paraId="51095520" w14:textId="77777777" w:rsidTr="00632FA0">
        <w:trPr>
          <w:trHeight w:val="569"/>
          <w:jc w:val="center"/>
        </w:trPr>
        <w:tc>
          <w:tcPr>
            <w:tcW w:w="6941" w:type="dxa"/>
            <w:shd w:val="clear" w:color="auto" w:fill="auto"/>
          </w:tcPr>
          <w:p w14:paraId="2D2996C4" w14:textId="15FE56A5" w:rsidR="00995921" w:rsidRPr="00172BC0" w:rsidRDefault="00995921" w:rsidP="00995921">
            <w:pPr>
              <w:spacing w:before="240"/>
              <w:rPr>
                <w:b/>
                <w:spacing w:val="-1"/>
              </w:rPr>
            </w:pPr>
            <w:r w:rsidRPr="004576A4">
              <w:rPr>
                <w:rFonts w:cstheme="minorHAnsi"/>
                <w:bCs/>
              </w:rPr>
              <w:t>Knowledge of and ability to work to policies and procedures, including confidentiality, safeguarding, lone working, information governance, and health and safety. </w:t>
            </w:r>
          </w:p>
        </w:tc>
        <w:tc>
          <w:tcPr>
            <w:tcW w:w="2977" w:type="dxa"/>
          </w:tcPr>
          <w:p w14:paraId="2F89B59F" w14:textId="6D579BA6" w:rsidR="00995921" w:rsidRDefault="00995921" w:rsidP="00995921">
            <w:pPr>
              <w:spacing w:before="240"/>
              <w:ind w:left="720"/>
            </w:pPr>
            <w:r w:rsidRPr="00313439">
              <w:t>Essential</w:t>
            </w:r>
          </w:p>
        </w:tc>
      </w:tr>
      <w:tr w:rsidR="00995921" w:rsidRPr="005E60C9" w14:paraId="5D74DF25" w14:textId="77777777" w:rsidTr="00632FA0">
        <w:trPr>
          <w:trHeight w:val="569"/>
          <w:jc w:val="center"/>
        </w:trPr>
        <w:tc>
          <w:tcPr>
            <w:tcW w:w="6941" w:type="dxa"/>
            <w:shd w:val="clear" w:color="auto" w:fill="auto"/>
          </w:tcPr>
          <w:p w14:paraId="49582FBE" w14:textId="594EC0C5" w:rsidR="00995921" w:rsidRPr="00172BC0" w:rsidRDefault="00995921" w:rsidP="00995921">
            <w:pPr>
              <w:spacing w:before="240"/>
              <w:rPr>
                <w:b/>
                <w:spacing w:val="-1"/>
              </w:rPr>
            </w:pPr>
            <w:r w:rsidRPr="004576A4">
              <w:rPr>
                <w:rFonts w:cstheme="minorHAnsi"/>
                <w:bCs/>
              </w:rPr>
              <w:t>Demonstrable commitment to professional and personal development. </w:t>
            </w:r>
          </w:p>
        </w:tc>
        <w:tc>
          <w:tcPr>
            <w:tcW w:w="2977" w:type="dxa"/>
          </w:tcPr>
          <w:p w14:paraId="572C66E9" w14:textId="54FB27F0" w:rsidR="00995921" w:rsidRDefault="00995921" w:rsidP="00995921">
            <w:pPr>
              <w:spacing w:before="240"/>
              <w:ind w:left="720"/>
            </w:pPr>
            <w:r w:rsidRPr="00313439">
              <w:t>Essential</w:t>
            </w:r>
          </w:p>
        </w:tc>
      </w:tr>
      <w:tr w:rsidR="00995921" w:rsidRPr="005E60C9" w14:paraId="04E00CFE" w14:textId="77777777" w:rsidTr="00632FA0">
        <w:trPr>
          <w:trHeight w:val="569"/>
          <w:jc w:val="center"/>
        </w:trPr>
        <w:tc>
          <w:tcPr>
            <w:tcW w:w="6941" w:type="dxa"/>
            <w:shd w:val="clear" w:color="auto" w:fill="auto"/>
          </w:tcPr>
          <w:p w14:paraId="677B2A4A" w14:textId="3D4634B0" w:rsidR="00995921" w:rsidRPr="00172BC0" w:rsidRDefault="00995921" w:rsidP="00995921">
            <w:pPr>
              <w:spacing w:before="240"/>
              <w:rPr>
                <w:b/>
                <w:spacing w:val="-1"/>
              </w:rPr>
            </w:pPr>
            <w:r w:rsidRPr="004576A4">
              <w:rPr>
                <w:rFonts w:cstheme="minorHAnsi"/>
                <w:bCs/>
              </w:rPr>
              <w:t>Knowledge of motivational coaching and interview skills. </w:t>
            </w:r>
          </w:p>
        </w:tc>
        <w:tc>
          <w:tcPr>
            <w:tcW w:w="2977" w:type="dxa"/>
          </w:tcPr>
          <w:p w14:paraId="7B12374A" w14:textId="42380D1C" w:rsidR="00995921" w:rsidRDefault="00995921" w:rsidP="00995921">
            <w:pPr>
              <w:spacing w:before="240"/>
              <w:ind w:left="720"/>
            </w:pPr>
            <w:r w:rsidRPr="00313439">
              <w:t>Essential</w:t>
            </w:r>
          </w:p>
        </w:tc>
      </w:tr>
      <w:tr w:rsidR="00995921" w:rsidRPr="005E60C9" w14:paraId="1A7FED1B" w14:textId="77777777" w:rsidTr="00632FA0">
        <w:trPr>
          <w:trHeight w:val="569"/>
          <w:jc w:val="center"/>
        </w:trPr>
        <w:tc>
          <w:tcPr>
            <w:tcW w:w="6941" w:type="dxa"/>
            <w:shd w:val="clear" w:color="auto" w:fill="auto"/>
          </w:tcPr>
          <w:p w14:paraId="7AD1E221" w14:textId="496005B9" w:rsidR="00995921" w:rsidRPr="00172BC0" w:rsidRDefault="00995921" w:rsidP="00995921">
            <w:pPr>
              <w:spacing w:before="240"/>
              <w:rPr>
                <w:b/>
                <w:spacing w:val="-1"/>
              </w:rPr>
            </w:pPr>
            <w:r w:rsidRPr="004576A4">
              <w:rPr>
                <w:rFonts w:cstheme="minorHAnsi"/>
                <w:bCs/>
              </w:rPr>
              <w:t>Knowledge of IT systems, including ability to use word processing skills, emails and the internet to create simple plans and reports. </w:t>
            </w:r>
          </w:p>
        </w:tc>
        <w:tc>
          <w:tcPr>
            <w:tcW w:w="2977" w:type="dxa"/>
          </w:tcPr>
          <w:p w14:paraId="60DD07C5" w14:textId="7B5BCCBA" w:rsidR="00995921" w:rsidRDefault="00995921" w:rsidP="00995921">
            <w:pPr>
              <w:spacing w:before="240"/>
              <w:ind w:left="720"/>
            </w:pPr>
            <w:r w:rsidRPr="00313439">
              <w:t>Essential</w:t>
            </w:r>
          </w:p>
        </w:tc>
      </w:tr>
    </w:tbl>
    <w:p w14:paraId="23D63ECB" w14:textId="77777777" w:rsidR="00F71AFA" w:rsidRDefault="00F71AFA" w:rsidP="62EC7EF3">
      <w:pPr>
        <w:ind w:left="720"/>
        <w:rPr>
          <w:b/>
          <w:bCs/>
          <w:color w:val="427D5F" w:themeColor="text2"/>
          <w:sz w:val="16"/>
          <w:szCs w:val="16"/>
        </w:rPr>
      </w:pPr>
    </w:p>
    <w:tbl>
      <w:tblPr>
        <w:tblStyle w:val="TableGrid"/>
        <w:tblW w:w="9918" w:type="dxa"/>
        <w:jc w:val="center"/>
        <w:tblLayout w:type="fixed"/>
        <w:tblCellMar>
          <w:left w:w="142" w:type="dxa"/>
        </w:tblCellMar>
        <w:tblLook w:val="04A0" w:firstRow="1" w:lastRow="0" w:firstColumn="1" w:lastColumn="0" w:noHBand="0" w:noVBand="1"/>
      </w:tblPr>
      <w:tblGrid>
        <w:gridCol w:w="6941"/>
        <w:gridCol w:w="2977"/>
      </w:tblGrid>
      <w:tr w:rsidR="001666DB" w:rsidRPr="005E60C9" w14:paraId="632518B4" w14:textId="77777777" w:rsidTr="62EC7EF3">
        <w:trPr>
          <w:trHeight w:hRule="exact" w:val="775"/>
          <w:jc w:val="center"/>
        </w:trPr>
        <w:tc>
          <w:tcPr>
            <w:tcW w:w="6941" w:type="dxa"/>
            <w:shd w:val="clear" w:color="auto" w:fill="D5E9DE" w:themeFill="text2" w:themeFillTint="33"/>
            <w:vAlign w:val="center"/>
          </w:tcPr>
          <w:p w14:paraId="1F80E2F7" w14:textId="6305206A" w:rsidR="001666DB" w:rsidRPr="005E60C9" w:rsidRDefault="001666DB" w:rsidP="0042478F">
            <w:pPr>
              <w:rPr>
                <w:b/>
                <w:bCs/>
              </w:rPr>
            </w:pPr>
            <w:r>
              <w:rPr>
                <w:b/>
                <w:bCs/>
              </w:rPr>
              <w:t xml:space="preserve">Experience </w:t>
            </w:r>
          </w:p>
        </w:tc>
        <w:tc>
          <w:tcPr>
            <w:tcW w:w="2977" w:type="dxa"/>
            <w:shd w:val="clear" w:color="auto" w:fill="D5E9DE" w:themeFill="text2" w:themeFillTint="33"/>
          </w:tcPr>
          <w:p w14:paraId="2E8FF134" w14:textId="77777777" w:rsidR="001666DB" w:rsidRPr="005E60C9" w:rsidRDefault="001666DB" w:rsidP="0042478F">
            <w:pPr>
              <w:spacing w:before="240"/>
              <w:rPr>
                <w:b/>
                <w:bCs/>
              </w:rPr>
            </w:pPr>
            <w:r>
              <w:rPr>
                <w:b/>
                <w:bCs/>
              </w:rPr>
              <w:t>Essential or Desirable</w:t>
            </w:r>
          </w:p>
        </w:tc>
      </w:tr>
      <w:tr w:rsidR="00995921" w:rsidRPr="005E60C9" w14:paraId="4851A887" w14:textId="77777777" w:rsidTr="00987B40">
        <w:trPr>
          <w:trHeight w:val="480"/>
          <w:jc w:val="center"/>
        </w:trPr>
        <w:tc>
          <w:tcPr>
            <w:tcW w:w="6941" w:type="dxa"/>
            <w:shd w:val="clear" w:color="auto" w:fill="auto"/>
          </w:tcPr>
          <w:p w14:paraId="21318FCD" w14:textId="33DEECC3" w:rsidR="00995921" w:rsidRPr="009A1507" w:rsidRDefault="00995921" w:rsidP="00995921">
            <w:pPr>
              <w:rPr>
                <w:rFonts w:asciiTheme="majorHAnsi" w:hAnsiTheme="majorHAnsi" w:cs="Helvetica"/>
              </w:rPr>
            </w:pPr>
            <w:r w:rsidRPr="00BC02A8">
              <w:rPr>
                <w:rFonts w:cstheme="minorHAnsi"/>
                <w:bCs/>
              </w:rPr>
              <w:t>Training in motivational coaching and interviewing, or equivalent experience. </w:t>
            </w:r>
          </w:p>
        </w:tc>
        <w:tc>
          <w:tcPr>
            <w:tcW w:w="2977" w:type="dxa"/>
          </w:tcPr>
          <w:p w14:paraId="05668038" w14:textId="220F8B88" w:rsidR="00995921" w:rsidRPr="00DA0757" w:rsidRDefault="00995921" w:rsidP="00995921">
            <w:pPr>
              <w:rPr>
                <w:rFonts w:asciiTheme="majorHAnsi" w:hAnsiTheme="majorHAnsi" w:cs="Helvetica"/>
              </w:rPr>
            </w:pPr>
            <w:r w:rsidRPr="002203B6">
              <w:t>Desirable</w:t>
            </w:r>
          </w:p>
        </w:tc>
      </w:tr>
      <w:tr w:rsidR="00995921" w:rsidRPr="005E60C9" w14:paraId="6565EEE2" w14:textId="77777777" w:rsidTr="00987B40">
        <w:trPr>
          <w:trHeight w:val="480"/>
          <w:jc w:val="center"/>
        </w:trPr>
        <w:tc>
          <w:tcPr>
            <w:tcW w:w="6941" w:type="dxa"/>
            <w:shd w:val="clear" w:color="auto" w:fill="auto"/>
          </w:tcPr>
          <w:p w14:paraId="195FFC0C" w14:textId="0A2DC252" w:rsidR="00995921" w:rsidRPr="62EC7EF3" w:rsidRDefault="00995921" w:rsidP="00995921">
            <w:pPr>
              <w:rPr>
                <w:rFonts w:asciiTheme="majorHAnsi" w:hAnsiTheme="majorHAnsi" w:cs="Helvetica"/>
              </w:rPr>
            </w:pPr>
            <w:r w:rsidRPr="00BC02A8">
              <w:rPr>
                <w:rFonts w:cstheme="minorHAnsi"/>
                <w:bCs/>
              </w:rPr>
              <w:t>Experience of working directly in a community development context, adult health and social care, learning support or public health/health improvement (including unpaid work). </w:t>
            </w:r>
          </w:p>
        </w:tc>
        <w:tc>
          <w:tcPr>
            <w:tcW w:w="2977" w:type="dxa"/>
          </w:tcPr>
          <w:p w14:paraId="12551727" w14:textId="49689F45" w:rsidR="00995921" w:rsidRPr="00DA0757" w:rsidRDefault="00995921" w:rsidP="00995921">
            <w:pPr>
              <w:rPr>
                <w:rFonts w:asciiTheme="majorHAnsi" w:hAnsiTheme="majorHAnsi" w:cs="Helvetica"/>
              </w:rPr>
            </w:pPr>
            <w:r w:rsidRPr="002203B6">
              <w:t>Desirable</w:t>
            </w:r>
          </w:p>
        </w:tc>
      </w:tr>
      <w:tr w:rsidR="00995921" w:rsidRPr="005E60C9" w14:paraId="572A6777" w14:textId="77777777" w:rsidTr="00987B40">
        <w:trPr>
          <w:trHeight w:val="480"/>
          <w:jc w:val="center"/>
        </w:trPr>
        <w:tc>
          <w:tcPr>
            <w:tcW w:w="6941" w:type="dxa"/>
            <w:shd w:val="clear" w:color="auto" w:fill="auto"/>
          </w:tcPr>
          <w:p w14:paraId="2E251B21" w14:textId="18847039" w:rsidR="00995921" w:rsidRPr="62EC7EF3" w:rsidRDefault="00995921" w:rsidP="00995921">
            <w:pPr>
              <w:rPr>
                <w:rFonts w:asciiTheme="majorHAnsi" w:hAnsiTheme="majorHAnsi" w:cs="Helvetica"/>
              </w:rPr>
            </w:pPr>
            <w:r w:rsidRPr="00BC02A8">
              <w:rPr>
                <w:rFonts w:cstheme="minorHAnsi"/>
                <w:bCs/>
              </w:rPr>
              <w:t>Experience of supporting people, their families and carers in a related role (including unpaid work). </w:t>
            </w:r>
          </w:p>
        </w:tc>
        <w:tc>
          <w:tcPr>
            <w:tcW w:w="2977" w:type="dxa"/>
          </w:tcPr>
          <w:p w14:paraId="608E88FE" w14:textId="4DB3031E" w:rsidR="00995921" w:rsidRPr="00DA0757" w:rsidRDefault="00995921" w:rsidP="00995921">
            <w:pPr>
              <w:rPr>
                <w:rFonts w:asciiTheme="majorHAnsi" w:hAnsiTheme="majorHAnsi" w:cs="Helvetica"/>
              </w:rPr>
            </w:pPr>
            <w:r w:rsidRPr="002203B6">
              <w:t>Desirable</w:t>
            </w:r>
          </w:p>
        </w:tc>
      </w:tr>
      <w:tr w:rsidR="00995921" w:rsidRPr="005E60C9" w14:paraId="6A65C230" w14:textId="77777777" w:rsidTr="00987B40">
        <w:trPr>
          <w:trHeight w:val="480"/>
          <w:jc w:val="center"/>
        </w:trPr>
        <w:tc>
          <w:tcPr>
            <w:tcW w:w="6941" w:type="dxa"/>
            <w:shd w:val="clear" w:color="auto" w:fill="auto"/>
          </w:tcPr>
          <w:p w14:paraId="5003C7F4" w14:textId="2BD20988" w:rsidR="00995921" w:rsidRPr="62EC7EF3" w:rsidRDefault="00995921" w:rsidP="00995921">
            <w:pPr>
              <w:rPr>
                <w:rFonts w:asciiTheme="majorHAnsi" w:hAnsiTheme="majorHAnsi" w:cs="Helvetica"/>
              </w:rPr>
            </w:pPr>
            <w:r w:rsidRPr="00BC02A8">
              <w:rPr>
                <w:rFonts w:cstheme="minorHAnsi"/>
                <w:bCs/>
              </w:rPr>
              <w:t>Experiences of partnership/collaborative working and of building relationships across a variety of organisations. </w:t>
            </w:r>
          </w:p>
        </w:tc>
        <w:tc>
          <w:tcPr>
            <w:tcW w:w="2977" w:type="dxa"/>
          </w:tcPr>
          <w:p w14:paraId="3C1AC78A" w14:textId="678B62B3" w:rsidR="00995921" w:rsidRPr="00DA0757" w:rsidRDefault="00995921" w:rsidP="00995921">
            <w:pPr>
              <w:rPr>
                <w:rFonts w:asciiTheme="majorHAnsi" w:hAnsiTheme="majorHAnsi" w:cs="Helvetica"/>
              </w:rPr>
            </w:pPr>
            <w:r w:rsidRPr="002203B6">
              <w:t>Desirable</w:t>
            </w:r>
          </w:p>
        </w:tc>
      </w:tr>
      <w:tr w:rsidR="00995921" w:rsidRPr="005E60C9" w14:paraId="6952967B" w14:textId="77777777" w:rsidTr="00987B40">
        <w:trPr>
          <w:trHeight w:val="480"/>
          <w:jc w:val="center"/>
        </w:trPr>
        <w:tc>
          <w:tcPr>
            <w:tcW w:w="6941" w:type="dxa"/>
            <w:shd w:val="clear" w:color="auto" w:fill="auto"/>
          </w:tcPr>
          <w:p w14:paraId="2371B50C" w14:textId="33C4838B" w:rsidR="00995921" w:rsidRPr="62EC7EF3" w:rsidRDefault="00995921" w:rsidP="00995921">
            <w:pPr>
              <w:rPr>
                <w:rFonts w:asciiTheme="majorHAnsi" w:hAnsiTheme="majorHAnsi" w:cs="Helvetica"/>
              </w:rPr>
            </w:pPr>
            <w:r w:rsidRPr="00BC02A8">
              <w:rPr>
                <w:rFonts w:cstheme="minorHAnsi"/>
                <w:bCs/>
              </w:rPr>
              <w:t>Understanding of the wider determinants of health, including social, economic and environmental factors and their impact on communities. </w:t>
            </w:r>
          </w:p>
        </w:tc>
        <w:tc>
          <w:tcPr>
            <w:tcW w:w="2977" w:type="dxa"/>
          </w:tcPr>
          <w:p w14:paraId="5C3B4854" w14:textId="69564DD5" w:rsidR="00995921" w:rsidRPr="00DA0757" w:rsidRDefault="00995921" w:rsidP="00995921">
            <w:pPr>
              <w:rPr>
                <w:rFonts w:asciiTheme="majorHAnsi" w:hAnsiTheme="majorHAnsi" w:cs="Helvetica"/>
              </w:rPr>
            </w:pPr>
            <w:r w:rsidRPr="002203B6">
              <w:t>Desirable</w:t>
            </w:r>
          </w:p>
        </w:tc>
      </w:tr>
      <w:tr w:rsidR="00995921" w:rsidRPr="005E60C9" w14:paraId="1D934CBE" w14:textId="77777777" w:rsidTr="00987B40">
        <w:trPr>
          <w:trHeight w:val="480"/>
          <w:jc w:val="center"/>
        </w:trPr>
        <w:tc>
          <w:tcPr>
            <w:tcW w:w="6941" w:type="dxa"/>
            <w:shd w:val="clear" w:color="auto" w:fill="auto"/>
          </w:tcPr>
          <w:p w14:paraId="705E784E" w14:textId="14F73CDF" w:rsidR="00995921" w:rsidRPr="62EC7EF3" w:rsidRDefault="00995921" w:rsidP="00995921">
            <w:pPr>
              <w:rPr>
                <w:rFonts w:asciiTheme="majorHAnsi" w:hAnsiTheme="majorHAnsi" w:cs="Helvetica"/>
              </w:rPr>
            </w:pPr>
            <w:r w:rsidRPr="00BC02A8">
              <w:rPr>
                <w:rFonts w:cstheme="minorHAnsi"/>
                <w:bCs/>
              </w:rPr>
              <w:t>Knowledge of community development approaches. </w:t>
            </w:r>
          </w:p>
        </w:tc>
        <w:tc>
          <w:tcPr>
            <w:tcW w:w="2977" w:type="dxa"/>
          </w:tcPr>
          <w:p w14:paraId="733A45C3" w14:textId="2EF4D84B" w:rsidR="00995921" w:rsidRPr="00DA0757" w:rsidRDefault="00995921" w:rsidP="00995921">
            <w:pPr>
              <w:rPr>
                <w:rFonts w:asciiTheme="majorHAnsi" w:hAnsiTheme="majorHAnsi" w:cs="Helvetica"/>
              </w:rPr>
            </w:pPr>
            <w:r w:rsidRPr="002203B6">
              <w:t>Desirable</w:t>
            </w:r>
          </w:p>
        </w:tc>
      </w:tr>
      <w:tr w:rsidR="00995921" w:rsidRPr="005E60C9" w14:paraId="47F16B0B" w14:textId="77777777" w:rsidTr="00987B40">
        <w:trPr>
          <w:trHeight w:val="480"/>
          <w:jc w:val="center"/>
        </w:trPr>
        <w:tc>
          <w:tcPr>
            <w:tcW w:w="6941" w:type="dxa"/>
            <w:shd w:val="clear" w:color="auto" w:fill="auto"/>
          </w:tcPr>
          <w:p w14:paraId="19189AFD" w14:textId="6BE6F487" w:rsidR="00995921" w:rsidRPr="62EC7EF3" w:rsidRDefault="00995921" w:rsidP="00995921">
            <w:pPr>
              <w:rPr>
                <w:rFonts w:asciiTheme="majorHAnsi" w:hAnsiTheme="majorHAnsi" w:cs="Helvetica"/>
              </w:rPr>
            </w:pPr>
            <w:r w:rsidRPr="00BC02A8">
              <w:rPr>
                <w:rFonts w:cstheme="minorHAnsi"/>
                <w:bCs/>
              </w:rPr>
              <w:t>Experience of supporting people with their mental health, either in a paid, unpaid or informal capacity. </w:t>
            </w:r>
          </w:p>
        </w:tc>
        <w:tc>
          <w:tcPr>
            <w:tcW w:w="2977" w:type="dxa"/>
          </w:tcPr>
          <w:p w14:paraId="5FFEAAF5" w14:textId="021A8F04" w:rsidR="00995921" w:rsidRPr="00DA0757" w:rsidRDefault="00995921" w:rsidP="00995921">
            <w:pPr>
              <w:rPr>
                <w:rFonts w:asciiTheme="majorHAnsi" w:hAnsiTheme="majorHAnsi" w:cs="Helvetica"/>
              </w:rPr>
            </w:pPr>
            <w:r w:rsidRPr="002203B6">
              <w:t>Desirable</w:t>
            </w:r>
          </w:p>
        </w:tc>
      </w:tr>
      <w:tr w:rsidR="00995921" w:rsidRPr="005E60C9" w14:paraId="3072B1C1" w14:textId="77777777" w:rsidTr="00987B40">
        <w:trPr>
          <w:trHeight w:val="480"/>
          <w:jc w:val="center"/>
        </w:trPr>
        <w:tc>
          <w:tcPr>
            <w:tcW w:w="6941" w:type="dxa"/>
            <w:shd w:val="clear" w:color="auto" w:fill="auto"/>
          </w:tcPr>
          <w:p w14:paraId="57EDCB50" w14:textId="163FBDC1" w:rsidR="00995921" w:rsidRPr="62EC7EF3" w:rsidRDefault="00995921" w:rsidP="00995921">
            <w:pPr>
              <w:rPr>
                <w:rFonts w:asciiTheme="majorHAnsi" w:hAnsiTheme="majorHAnsi" w:cs="Helvetica"/>
              </w:rPr>
            </w:pPr>
            <w:r w:rsidRPr="00BC02A8">
              <w:rPr>
                <w:rFonts w:cstheme="minorHAnsi"/>
                <w:bCs/>
              </w:rPr>
              <w:t>Knowledge of the personalised care approach. </w:t>
            </w:r>
          </w:p>
        </w:tc>
        <w:tc>
          <w:tcPr>
            <w:tcW w:w="2977" w:type="dxa"/>
          </w:tcPr>
          <w:p w14:paraId="589D953A" w14:textId="4FED30CB" w:rsidR="00995921" w:rsidRPr="00DA0757" w:rsidRDefault="00995921" w:rsidP="00995921">
            <w:pPr>
              <w:rPr>
                <w:rFonts w:asciiTheme="majorHAnsi" w:hAnsiTheme="majorHAnsi" w:cs="Helvetica"/>
              </w:rPr>
            </w:pPr>
            <w:r w:rsidRPr="002203B6">
              <w:t>Desirable</w:t>
            </w:r>
          </w:p>
        </w:tc>
      </w:tr>
      <w:tr w:rsidR="00995921" w:rsidRPr="005E60C9" w14:paraId="7E505A3A" w14:textId="77777777" w:rsidTr="62EC7EF3">
        <w:trPr>
          <w:trHeight w:val="480"/>
          <w:jc w:val="center"/>
        </w:trPr>
        <w:tc>
          <w:tcPr>
            <w:tcW w:w="6941" w:type="dxa"/>
            <w:shd w:val="clear" w:color="auto" w:fill="auto"/>
          </w:tcPr>
          <w:p w14:paraId="7D040EF7" w14:textId="265F5F5E" w:rsidR="00995921" w:rsidRPr="00995921" w:rsidRDefault="00995921" w:rsidP="00995921">
            <w:pPr>
              <w:rPr>
                <w:rFonts w:asciiTheme="majorHAnsi" w:hAnsiTheme="majorHAnsi" w:cs="Helvetica"/>
              </w:rPr>
            </w:pPr>
            <w:r w:rsidRPr="00995921">
              <w:rPr>
                <w:rFonts w:cstheme="minorHAnsi"/>
                <w:bCs/>
              </w:rPr>
              <w:lastRenderedPageBreak/>
              <w:t>Knowledge of VCSE and community services in the locality </w:t>
            </w:r>
          </w:p>
        </w:tc>
        <w:tc>
          <w:tcPr>
            <w:tcW w:w="2977" w:type="dxa"/>
            <w:vAlign w:val="center"/>
          </w:tcPr>
          <w:p w14:paraId="1FBF05DB" w14:textId="466F290F" w:rsidR="00995921" w:rsidRPr="00DA0757" w:rsidRDefault="00995921" w:rsidP="00995921">
            <w:pPr>
              <w:rPr>
                <w:rFonts w:asciiTheme="majorHAnsi" w:hAnsiTheme="majorHAnsi" w:cs="Helvetica"/>
              </w:rPr>
            </w:pPr>
            <w:r w:rsidRPr="00995921">
              <w:rPr>
                <w:rFonts w:asciiTheme="majorHAnsi" w:hAnsiTheme="majorHAnsi" w:cs="Helvetica"/>
              </w:rPr>
              <w:t>Desirable</w:t>
            </w:r>
          </w:p>
        </w:tc>
      </w:tr>
    </w:tbl>
    <w:p w14:paraId="1FFBF208" w14:textId="3F56AD75" w:rsidR="001666DB" w:rsidRPr="005C0BD8" w:rsidRDefault="001666DB" w:rsidP="00530964">
      <w:pPr>
        <w:ind w:left="720"/>
        <w:rPr>
          <w:b/>
          <w:bCs/>
          <w:color w:val="427D5F" w:themeColor="text2"/>
          <w:sz w:val="32"/>
          <w:szCs w:val="32"/>
        </w:rPr>
      </w:pPr>
    </w:p>
    <w:sectPr w:rsidR="001666DB" w:rsidRPr="005C0BD8" w:rsidSect="00530964">
      <w:headerReference w:type="default" r:id="rId11"/>
      <w:footerReference w:type="default" r:id="rId12"/>
      <w:footerReference w:type="first" r:id="rId13"/>
      <w:pgSz w:w="11906" w:h="16838" w:code="9"/>
      <w:pgMar w:top="1843" w:right="851" w:bottom="1134" w:left="1560" w:header="567" w:footer="31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E1497C" w14:textId="77777777" w:rsidR="006D2112" w:rsidRDefault="006D2112" w:rsidP="001668B7">
      <w:pPr>
        <w:spacing w:line="240" w:lineRule="auto"/>
      </w:pPr>
      <w:r>
        <w:separator/>
      </w:r>
    </w:p>
  </w:endnote>
  <w:endnote w:type="continuationSeparator" w:id="0">
    <w:p w14:paraId="010EBBA9" w14:textId="77777777" w:rsidR="006D2112" w:rsidRDefault="006D2112" w:rsidP="001668B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51111859"/>
      <w:docPartObj>
        <w:docPartGallery w:val="Page Numbers (Bottom of Page)"/>
        <w:docPartUnique/>
      </w:docPartObj>
    </w:sdtPr>
    <w:sdtEndPr/>
    <w:sdtContent>
      <w:sdt>
        <w:sdtPr>
          <w:id w:val="-1769616900"/>
          <w:docPartObj>
            <w:docPartGallery w:val="Page Numbers (Top of Page)"/>
            <w:docPartUnique/>
          </w:docPartObj>
        </w:sdtPr>
        <w:sdtEndPr/>
        <w:sdtContent>
          <w:p w14:paraId="5D662A5A" w14:textId="0D5626F5" w:rsidR="00907C67" w:rsidRDefault="00907C67">
            <w:pPr>
              <w:pStyle w:val="Footer"/>
              <w:jc w:val="right"/>
            </w:pPr>
            <w:r>
              <w:t xml:space="preserve">Page </w:t>
            </w:r>
            <w:r>
              <w:rPr>
                <w:b/>
                <w:bCs/>
                <w:sz w:val="24"/>
              </w:rPr>
              <w:fldChar w:fldCharType="begin"/>
            </w:r>
            <w:r>
              <w:rPr>
                <w:b/>
                <w:bCs/>
              </w:rPr>
              <w:instrText xml:space="preserve"> PAGE </w:instrText>
            </w:r>
            <w:r>
              <w:rPr>
                <w:b/>
                <w:bCs/>
                <w:sz w:val="24"/>
              </w:rPr>
              <w:fldChar w:fldCharType="separate"/>
            </w:r>
            <w:r>
              <w:rPr>
                <w:b/>
                <w:bCs/>
                <w:noProof/>
              </w:rPr>
              <w:t>2</w:t>
            </w:r>
            <w:r>
              <w:rPr>
                <w:b/>
                <w:bCs/>
                <w:sz w:val="24"/>
              </w:rPr>
              <w:fldChar w:fldCharType="end"/>
            </w:r>
            <w:r>
              <w:t xml:space="preserve"> of </w:t>
            </w:r>
            <w:r>
              <w:rPr>
                <w:b/>
                <w:bCs/>
                <w:sz w:val="24"/>
              </w:rPr>
              <w:fldChar w:fldCharType="begin"/>
            </w:r>
            <w:r>
              <w:rPr>
                <w:b/>
                <w:bCs/>
              </w:rPr>
              <w:instrText xml:space="preserve"> NUMPAGES  </w:instrText>
            </w:r>
            <w:r>
              <w:rPr>
                <w:b/>
                <w:bCs/>
                <w:sz w:val="24"/>
              </w:rPr>
              <w:fldChar w:fldCharType="separate"/>
            </w:r>
            <w:r>
              <w:rPr>
                <w:b/>
                <w:bCs/>
                <w:noProof/>
              </w:rPr>
              <w:t>2</w:t>
            </w:r>
            <w:r>
              <w:rPr>
                <w:b/>
                <w:bCs/>
                <w:sz w:val="24"/>
              </w:rPr>
              <w:fldChar w:fldCharType="end"/>
            </w:r>
          </w:p>
        </w:sdtContent>
      </w:sdt>
    </w:sdtContent>
  </w:sdt>
  <w:p w14:paraId="582B89A9" w14:textId="77777777" w:rsidR="00907C67" w:rsidRDefault="00907C6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9444" w:type="dxa"/>
      <w:tblInd w:w="-7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167"/>
      <w:gridCol w:w="5277"/>
    </w:tblGrid>
    <w:tr w:rsidR="00CB3A3A" w14:paraId="21305E23" w14:textId="77777777" w:rsidTr="006A4EF9">
      <w:trPr>
        <w:trHeight w:hRule="exact" w:val="397"/>
      </w:trPr>
      <w:tc>
        <w:tcPr>
          <w:tcW w:w="4167" w:type="dxa"/>
          <w:vAlign w:val="bottom"/>
        </w:tcPr>
        <w:p w14:paraId="4FF30448" w14:textId="77777777" w:rsidR="00CB3A3A" w:rsidRDefault="00504F91" w:rsidP="00B97BE1">
          <w:pPr>
            <w:pStyle w:val="Footer"/>
            <w:jc w:val="right"/>
          </w:pPr>
          <w:r>
            <w:fldChar w:fldCharType="begin"/>
          </w:r>
          <w:r>
            <w:instrText xml:space="preserve"> REF  ref </w:instrText>
          </w:r>
          <w:r>
            <w:fldChar w:fldCharType="separate"/>
          </w:r>
          <w:r w:rsidR="00BC18F1">
            <w:rPr>
              <w:b/>
              <w:bCs/>
            </w:rPr>
            <w:t xml:space="preserve">Error! Reference source not </w:t>
          </w:r>
          <w:proofErr w:type="spellStart"/>
          <w:r w:rsidR="00BC18F1">
            <w:rPr>
              <w:b/>
              <w:bCs/>
            </w:rPr>
            <w:t>found.</w:t>
          </w:r>
          <w:r>
            <w:fldChar w:fldCharType="end"/>
          </w:r>
          <w:r>
            <w:t>Report</w:t>
          </w:r>
          <w:proofErr w:type="spellEnd"/>
          <w:r>
            <w:t xml:space="preserve"> title</w:t>
          </w:r>
          <w:r w:rsidR="00CB3A3A" w:rsidRPr="00231827">
            <w:t xml:space="preserve"> </w:t>
          </w:r>
          <w:proofErr w:type="spellStart"/>
          <w:r w:rsidR="00CB3A3A" w:rsidRPr="00231827">
            <w:t>V</w:t>
          </w:r>
          <w:r>
            <w:fldChar w:fldCharType="begin"/>
          </w:r>
          <w:r>
            <w:instrText xml:space="preserve"> REF  version </w:instrText>
          </w:r>
          <w:r>
            <w:fldChar w:fldCharType="separate"/>
          </w:r>
          <w:r w:rsidR="00BC18F1">
            <w:rPr>
              <w:b/>
              <w:bCs/>
            </w:rPr>
            <w:t>Error</w:t>
          </w:r>
          <w:proofErr w:type="spellEnd"/>
          <w:r w:rsidR="00BC18F1">
            <w:rPr>
              <w:b/>
              <w:bCs/>
            </w:rPr>
            <w:t>! Reference source not found.</w:t>
          </w:r>
          <w:r>
            <w:fldChar w:fldCharType="end"/>
          </w:r>
        </w:p>
      </w:tc>
      <w:tc>
        <w:tcPr>
          <w:tcW w:w="5277" w:type="dxa"/>
          <w:vAlign w:val="bottom"/>
        </w:tcPr>
        <w:sdt>
          <w:sdtPr>
            <w:id w:val="-61184683"/>
            <w:docPartObj>
              <w:docPartGallery w:val="Page Numbers (Bottom of Page)"/>
              <w:docPartUnique/>
            </w:docPartObj>
          </w:sdtPr>
          <w:sdtEndPr/>
          <w:sdtContent>
            <w:sdt>
              <w:sdtPr>
                <w:id w:val="-899824754"/>
                <w:docPartObj>
                  <w:docPartGallery w:val="Page Numbers (Top of Page)"/>
                  <w:docPartUnique/>
                </w:docPartObj>
              </w:sdtPr>
              <w:sdtEndPr/>
              <w:sdtContent>
                <w:p w14:paraId="38F81AFE" w14:textId="77777777" w:rsidR="00CB3A3A" w:rsidRDefault="00CB3A3A" w:rsidP="00B97BE1">
                  <w:pPr>
                    <w:pStyle w:val="Footer"/>
                    <w:jc w:val="right"/>
                  </w:pPr>
                  <w:r>
                    <w:t xml:space="preserve">Page </w:t>
                  </w:r>
                  <w:r>
                    <w:rPr>
                      <w:b/>
                      <w:bCs/>
                      <w:sz w:val="24"/>
                    </w:rPr>
                    <w:fldChar w:fldCharType="begin"/>
                  </w:r>
                  <w:r>
                    <w:rPr>
                      <w:b/>
                      <w:bCs/>
                    </w:rPr>
                    <w:instrText xml:space="preserve"> PAGE </w:instrText>
                  </w:r>
                  <w:r>
                    <w:rPr>
                      <w:b/>
                      <w:bCs/>
                      <w:sz w:val="24"/>
                    </w:rPr>
                    <w:fldChar w:fldCharType="separate"/>
                  </w:r>
                  <w:r>
                    <w:rPr>
                      <w:b/>
                      <w:bCs/>
                      <w:sz w:val="24"/>
                    </w:rPr>
                    <w:t>1</w:t>
                  </w:r>
                  <w:r>
                    <w:rPr>
                      <w:b/>
                      <w:bCs/>
                      <w:sz w:val="24"/>
                    </w:rPr>
                    <w:fldChar w:fldCharType="end"/>
                  </w:r>
                  <w:r>
                    <w:t xml:space="preserve"> of </w:t>
                  </w:r>
                  <w:r>
                    <w:rPr>
                      <w:b/>
                      <w:bCs/>
                      <w:sz w:val="24"/>
                    </w:rPr>
                    <w:fldChar w:fldCharType="begin"/>
                  </w:r>
                  <w:r>
                    <w:rPr>
                      <w:b/>
                      <w:bCs/>
                    </w:rPr>
                    <w:instrText xml:space="preserve"> NUMPAGES  </w:instrText>
                  </w:r>
                  <w:r>
                    <w:rPr>
                      <w:b/>
                      <w:bCs/>
                      <w:sz w:val="24"/>
                    </w:rPr>
                    <w:fldChar w:fldCharType="separate"/>
                  </w:r>
                  <w:r>
                    <w:rPr>
                      <w:b/>
                      <w:bCs/>
                      <w:sz w:val="24"/>
                    </w:rPr>
                    <w:t>2</w:t>
                  </w:r>
                  <w:r>
                    <w:rPr>
                      <w:b/>
                      <w:bCs/>
                      <w:sz w:val="24"/>
                    </w:rPr>
                    <w:fldChar w:fldCharType="end"/>
                  </w:r>
                </w:p>
              </w:sdtContent>
            </w:sdt>
          </w:sdtContent>
        </w:sdt>
      </w:tc>
    </w:tr>
  </w:tbl>
  <w:p w14:paraId="579832B7" w14:textId="77777777" w:rsidR="00CB3A3A" w:rsidRDefault="00CB3A3A">
    <w:pPr>
      <w:pStyle w:val="Footer"/>
    </w:pPr>
    <w:r>
      <w:rPr>
        <w:noProof/>
      </w:rPr>
      <w:drawing>
        <wp:anchor distT="0" distB="0" distL="114300" distR="114300" simplePos="0" relativeHeight="251678720" behindDoc="0" locked="1" layoutInCell="1" allowOverlap="1" wp14:anchorId="6F8AFCE5" wp14:editId="4214CE1C">
          <wp:simplePos x="0" y="0"/>
          <wp:positionH relativeFrom="page">
            <wp:posOffset>506095</wp:posOffset>
          </wp:positionH>
          <wp:positionV relativeFrom="page">
            <wp:posOffset>10136505</wp:posOffset>
          </wp:positionV>
          <wp:extent cx="431800" cy="287655"/>
          <wp:effectExtent l="0" t="0" r="6350" b="0"/>
          <wp:wrapNone/>
          <wp:docPr id="108092520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1334874" name="Picture 771334874"/>
                  <pic:cNvPicPr/>
                </pic:nvPicPr>
                <pic:blipFill>
                  <a:blip r:embed="rId1">
                    <a:extLst>
                      <a:ext uri="{28A0092B-C50C-407E-A947-70E740481C1C}">
                        <a14:useLocalDpi xmlns:a14="http://schemas.microsoft.com/office/drawing/2010/main" val="0"/>
                      </a:ext>
                    </a:extLst>
                  </a:blip>
                  <a:stretch>
                    <a:fillRect/>
                  </a:stretch>
                </pic:blipFill>
                <pic:spPr>
                  <a:xfrm>
                    <a:off x="0" y="0"/>
                    <a:ext cx="431800" cy="287655"/>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6C524A" w14:textId="77777777" w:rsidR="006D2112" w:rsidRDefault="006D2112" w:rsidP="001668B7">
      <w:pPr>
        <w:spacing w:line="240" w:lineRule="auto"/>
      </w:pPr>
      <w:r>
        <w:separator/>
      </w:r>
    </w:p>
  </w:footnote>
  <w:footnote w:type="continuationSeparator" w:id="0">
    <w:p w14:paraId="4BD9A5DC" w14:textId="77777777" w:rsidR="006D2112" w:rsidRDefault="006D2112" w:rsidP="001668B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BA22F4" w14:textId="1E974DF4" w:rsidR="009C7FC3" w:rsidRDefault="009C7FC3" w:rsidP="009C7FC3">
    <w:pPr>
      <w:pStyle w:val="Header"/>
      <w:ind w:firstLine="142"/>
    </w:pPr>
    <w:r>
      <w:rPr>
        <w:noProof/>
      </w:rPr>
      <w:drawing>
        <wp:anchor distT="0" distB="0" distL="114300" distR="114300" simplePos="0" relativeHeight="251680768" behindDoc="0" locked="1" layoutInCell="1" allowOverlap="1" wp14:anchorId="2D9655FE" wp14:editId="5E5FACA6">
          <wp:simplePos x="0" y="0"/>
          <wp:positionH relativeFrom="page">
            <wp:posOffset>470535</wp:posOffset>
          </wp:positionH>
          <wp:positionV relativeFrom="page">
            <wp:posOffset>274320</wp:posOffset>
          </wp:positionV>
          <wp:extent cx="2793365" cy="658495"/>
          <wp:effectExtent l="0" t="0" r="6985" b="8255"/>
          <wp:wrapNone/>
          <wp:docPr id="569228276" name="Picture 2" descr="A green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4220528" name="Picture 2" descr="A green text on a black background&#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793365" cy="65849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5A9EB6C2"/>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29B2D86"/>
    <w:multiLevelType w:val="multilevel"/>
    <w:tmpl w:val="E4EA6E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A935A9E"/>
    <w:multiLevelType w:val="hybridMultilevel"/>
    <w:tmpl w:val="00EA6BA4"/>
    <w:lvl w:ilvl="0" w:tplc="1056F84E">
      <w:numFmt w:val="bullet"/>
      <w:lvlText w:val="•"/>
      <w:lvlJc w:val="left"/>
      <w:pPr>
        <w:ind w:left="470" w:hanging="360"/>
      </w:pPr>
      <w:rPr>
        <w:rFonts w:ascii="Arial" w:eastAsia="Arial" w:hAnsi="Arial" w:cs="Arial" w:hint="default"/>
        <w:b w:val="0"/>
        <w:bCs w:val="0"/>
        <w:i w:val="0"/>
        <w:iCs w:val="0"/>
        <w:w w:val="131"/>
        <w:sz w:val="20"/>
        <w:szCs w:val="20"/>
        <w:lang w:val="en-US" w:eastAsia="en-US" w:bidi="ar-SA"/>
      </w:rPr>
    </w:lvl>
    <w:lvl w:ilvl="1" w:tplc="8834B460">
      <w:numFmt w:val="bullet"/>
      <w:lvlText w:val="•"/>
      <w:lvlJc w:val="left"/>
      <w:pPr>
        <w:ind w:left="1201" w:hanging="360"/>
      </w:pPr>
      <w:rPr>
        <w:rFonts w:hint="default"/>
        <w:lang w:val="en-US" w:eastAsia="en-US" w:bidi="ar-SA"/>
      </w:rPr>
    </w:lvl>
    <w:lvl w:ilvl="2" w:tplc="50A42E36">
      <w:numFmt w:val="bullet"/>
      <w:lvlText w:val="•"/>
      <w:lvlJc w:val="left"/>
      <w:pPr>
        <w:ind w:left="1922" w:hanging="360"/>
      </w:pPr>
      <w:rPr>
        <w:rFonts w:hint="default"/>
        <w:lang w:val="en-US" w:eastAsia="en-US" w:bidi="ar-SA"/>
      </w:rPr>
    </w:lvl>
    <w:lvl w:ilvl="3" w:tplc="5C209C1E">
      <w:numFmt w:val="bullet"/>
      <w:lvlText w:val="•"/>
      <w:lvlJc w:val="left"/>
      <w:pPr>
        <w:ind w:left="2643" w:hanging="360"/>
      </w:pPr>
      <w:rPr>
        <w:rFonts w:hint="default"/>
        <w:lang w:val="en-US" w:eastAsia="en-US" w:bidi="ar-SA"/>
      </w:rPr>
    </w:lvl>
    <w:lvl w:ilvl="4" w:tplc="B3F2BD5E">
      <w:numFmt w:val="bullet"/>
      <w:lvlText w:val="•"/>
      <w:lvlJc w:val="left"/>
      <w:pPr>
        <w:ind w:left="3365" w:hanging="360"/>
      </w:pPr>
      <w:rPr>
        <w:rFonts w:hint="default"/>
        <w:lang w:val="en-US" w:eastAsia="en-US" w:bidi="ar-SA"/>
      </w:rPr>
    </w:lvl>
    <w:lvl w:ilvl="5" w:tplc="410A6D22">
      <w:numFmt w:val="bullet"/>
      <w:lvlText w:val="•"/>
      <w:lvlJc w:val="left"/>
      <w:pPr>
        <w:ind w:left="4086" w:hanging="360"/>
      </w:pPr>
      <w:rPr>
        <w:rFonts w:hint="default"/>
        <w:lang w:val="en-US" w:eastAsia="en-US" w:bidi="ar-SA"/>
      </w:rPr>
    </w:lvl>
    <w:lvl w:ilvl="6" w:tplc="0ED8B15C">
      <w:numFmt w:val="bullet"/>
      <w:lvlText w:val="•"/>
      <w:lvlJc w:val="left"/>
      <w:pPr>
        <w:ind w:left="4807" w:hanging="360"/>
      </w:pPr>
      <w:rPr>
        <w:rFonts w:hint="default"/>
        <w:lang w:val="en-US" w:eastAsia="en-US" w:bidi="ar-SA"/>
      </w:rPr>
    </w:lvl>
    <w:lvl w:ilvl="7" w:tplc="A23091C4">
      <w:numFmt w:val="bullet"/>
      <w:lvlText w:val="•"/>
      <w:lvlJc w:val="left"/>
      <w:pPr>
        <w:ind w:left="5529" w:hanging="360"/>
      </w:pPr>
      <w:rPr>
        <w:rFonts w:hint="default"/>
        <w:lang w:val="en-US" w:eastAsia="en-US" w:bidi="ar-SA"/>
      </w:rPr>
    </w:lvl>
    <w:lvl w:ilvl="8" w:tplc="9A182B9C">
      <w:numFmt w:val="bullet"/>
      <w:lvlText w:val="•"/>
      <w:lvlJc w:val="left"/>
      <w:pPr>
        <w:ind w:left="6250" w:hanging="360"/>
      </w:pPr>
      <w:rPr>
        <w:rFonts w:hint="default"/>
        <w:lang w:val="en-US" w:eastAsia="en-US" w:bidi="ar-SA"/>
      </w:rPr>
    </w:lvl>
  </w:abstractNum>
  <w:abstractNum w:abstractNumId="3" w15:restartNumberingAfterBreak="0">
    <w:nsid w:val="138E6EDD"/>
    <w:multiLevelType w:val="hybridMultilevel"/>
    <w:tmpl w:val="D26ABA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C6B7BC4"/>
    <w:multiLevelType w:val="hybridMultilevel"/>
    <w:tmpl w:val="FA44BC30"/>
    <w:lvl w:ilvl="0" w:tplc="F41C56D8">
      <w:start w:val="1"/>
      <w:numFmt w:val="bullet"/>
      <w:pStyle w:val="ListBullet"/>
      <w:lvlText w:val=""/>
      <w:lvlJc w:val="left"/>
      <w:pPr>
        <w:ind w:left="585" w:hanging="360"/>
      </w:pPr>
      <w:rPr>
        <w:rFonts w:ascii="Wingdings" w:hAnsi="Wingdings" w:hint="default"/>
        <w:b w:val="0"/>
        <w:i w:val="0"/>
        <w:color w:val="427D5F" w:themeColor="text2"/>
        <w:sz w:val="22"/>
      </w:rPr>
    </w:lvl>
    <w:lvl w:ilvl="1" w:tplc="FFFFFFFF" w:tentative="1">
      <w:start w:val="1"/>
      <w:numFmt w:val="bullet"/>
      <w:lvlText w:val="o"/>
      <w:lvlJc w:val="left"/>
      <w:pPr>
        <w:ind w:left="1305" w:hanging="360"/>
      </w:pPr>
      <w:rPr>
        <w:rFonts w:ascii="Courier New" w:hAnsi="Courier New" w:cs="Courier New" w:hint="default"/>
      </w:rPr>
    </w:lvl>
    <w:lvl w:ilvl="2" w:tplc="FFFFFFFF" w:tentative="1">
      <w:start w:val="1"/>
      <w:numFmt w:val="bullet"/>
      <w:lvlText w:val=""/>
      <w:lvlJc w:val="left"/>
      <w:pPr>
        <w:ind w:left="2025" w:hanging="360"/>
      </w:pPr>
      <w:rPr>
        <w:rFonts w:ascii="Wingdings" w:hAnsi="Wingdings" w:hint="default"/>
      </w:rPr>
    </w:lvl>
    <w:lvl w:ilvl="3" w:tplc="FFFFFFFF" w:tentative="1">
      <w:start w:val="1"/>
      <w:numFmt w:val="bullet"/>
      <w:lvlText w:val=""/>
      <w:lvlJc w:val="left"/>
      <w:pPr>
        <w:ind w:left="2745" w:hanging="360"/>
      </w:pPr>
      <w:rPr>
        <w:rFonts w:ascii="Symbol" w:hAnsi="Symbol" w:hint="default"/>
      </w:rPr>
    </w:lvl>
    <w:lvl w:ilvl="4" w:tplc="FFFFFFFF" w:tentative="1">
      <w:start w:val="1"/>
      <w:numFmt w:val="bullet"/>
      <w:lvlText w:val="o"/>
      <w:lvlJc w:val="left"/>
      <w:pPr>
        <w:ind w:left="3465" w:hanging="360"/>
      </w:pPr>
      <w:rPr>
        <w:rFonts w:ascii="Courier New" w:hAnsi="Courier New" w:cs="Courier New" w:hint="default"/>
      </w:rPr>
    </w:lvl>
    <w:lvl w:ilvl="5" w:tplc="FFFFFFFF" w:tentative="1">
      <w:start w:val="1"/>
      <w:numFmt w:val="bullet"/>
      <w:lvlText w:val=""/>
      <w:lvlJc w:val="left"/>
      <w:pPr>
        <w:ind w:left="4185" w:hanging="360"/>
      </w:pPr>
      <w:rPr>
        <w:rFonts w:ascii="Wingdings" w:hAnsi="Wingdings" w:hint="default"/>
      </w:rPr>
    </w:lvl>
    <w:lvl w:ilvl="6" w:tplc="FFFFFFFF" w:tentative="1">
      <w:start w:val="1"/>
      <w:numFmt w:val="bullet"/>
      <w:lvlText w:val=""/>
      <w:lvlJc w:val="left"/>
      <w:pPr>
        <w:ind w:left="4905" w:hanging="360"/>
      </w:pPr>
      <w:rPr>
        <w:rFonts w:ascii="Symbol" w:hAnsi="Symbol" w:hint="default"/>
      </w:rPr>
    </w:lvl>
    <w:lvl w:ilvl="7" w:tplc="FFFFFFFF" w:tentative="1">
      <w:start w:val="1"/>
      <w:numFmt w:val="bullet"/>
      <w:lvlText w:val="o"/>
      <w:lvlJc w:val="left"/>
      <w:pPr>
        <w:ind w:left="5625" w:hanging="360"/>
      </w:pPr>
      <w:rPr>
        <w:rFonts w:ascii="Courier New" w:hAnsi="Courier New" w:cs="Courier New" w:hint="default"/>
      </w:rPr>
    </w:lvl>
    <w:lvl w:ilvl="8" w:tplc="FFFFFFFF" w:tentative="1">
      <w:start w:val="1"/>
      <w:numFmt w:val="bullet"/>
      <w:lvlText w:val=""/>
      <w:lvlJc w:val="left"/>
      <w:pPr>
        <w:ind w:left="6345" w:hanging="360"/>
      </w:pPr>
      <w:rPr>
        <w:rFonts w:ascii="Wingdings" w:hAnsi="Wingdings" w:hint="default"/>
      </w:rPr>
    </w:lvl>
  </w:abstractNum>
  <w:abstractNum w:abstractNumId="5" w15:restartNumberingAfterBreak="0">
    <w:nsid w:val="1FEB26C8"/>
    <w:multiLevelType w:val="hybridMultilevel"/>
    <w:tmpl w:val="E05254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4F20543"/>
    <w:multiLevelType w:val="hybridMultilevel"/>
    <w:tmpl w:val="74FC73A2"/>
    <w:lvl w:ilvl="0" w:tplc="11AC4BA4">
      <w:numFmt w:val="bullet"/>
      <w:lvlText w:val="•"/>
      <w:lvlJc w:val="left"/>
      <w:pPr>
        <w:ind w:left="469" w:hanging="360"/>
      </w:pPr>
      <w:rPr>
        <w:rFonts w:ascii="Arial" w:eastAsia="Arial" w:hAnsi="Arial" w:cs="Arial" w:hint="default"/>
        <w:b w:val="0"/>
        <w:bCs w:val="0"/>
        <w:i w:val="0"/>
        <w:iCs w:val="0"/>
        <w:w w:val="131"/>
        <w:sz w:val="20"/>
        <w:szCs w:val="20"/>
        <w:lang w:val="en-US" w:eastAsia="en-US" w:bidi="ar-SA"/>
      </w:rPr>
    </w:lvl>
    <w:lvl w:ilvl="1" w:tplc="62F827B2">
      <w:numFmt w:val="bullet"/>
      <w:lvlText w:val="•"/>
      <w:lvlJc w:val="left"/>
      <w:pPr>
        <w:ind w:left="1182" w:hanging="360"/>
      </w:pPr>
      <w:rPr>
        <w:rFonts w:hint="default"/>
        <w:lang w:val="en-US" w:eastAsia="en-US" w:bidi="ar-SA"/>
      </w:rPr>
    </w:lvl>
    <w:lvl w:ilvl="2" w:tplc="5B5A1206">
      <w:numFmt w:val="bullet"/>
      <w:lvlText w:val="•"/>
      <w:lvlJc w:val="left"/>
      <w:pPr>
        <w:ind w:left="1904" w:hanging="360"/>
      </w:pPr>
      <w:rPr>
        <w:rFonts w:hint="default"/>
        <w:lang w:val="en-US" w:eastAsia="en-US" w:bidi="ar-SA"/>
      </w:rPr>
    </w:lvl>
    <w:lvl w:ilvl="3" w:tplc="C8B0C1D2">
      <w:numFmt w:val="bullet"/>
      <w:lvlText w:val="•"/>
      <w:lvlJc w:val="left"/>
      <w:pPr>
        <w:ind w:left="2626" w:hanging="360"/>
      </w:pPr>
      <w:rPr>
        <w:rFonts w:hint="default"/>
        <w:lang w:val="en-US" w:eastAsia="en-US" w:bidi="ar-SA"/>
      </w:rPr>
    </w:lvl>
    <w:lvl w:ilvl="4" w:tplc="4748FA30">
      <w:numFmt w:val="bullet"/>
      <w:lvlText w:val="•"/>
      <w:lvlJc w:val="left"/>
      <w:pPr>
        <w:ind w:left="3349" w:hanging="360"/>
      </w:pPr>
      <w:rPr>
        <w:rFonts w:hint="default"/>
        <w:lang w:val="en-US" w:eastAsia="en-US" w:bidi="ar-SA"/>
      </w:rPr>
    </w:lvl>
    <w:lvl w:ilvl="5" w:tplc="BDBEB4F2">
      <w:numFmt w:val="bullet"/>
      <w:lvlText w:val="•"/>
      <w:lvlJc w:val="left"/>
      <w:pPr>
        <w:ind w:left="4071" w:hanging="360"/>
      </w:pPr>
      <w:rPr>
        <w:rFonts w:hint="default"/>
        <w:lang w:val="en-US" w:eastAsia="en-US" w:bidi="ar-SA"/>
      </w:rPr>
    </w:lvl>
    <w:lvl w:ilvl="6" w:tplc="2960AD52">
      <w:numFmt w:val="bullet"/>
      <w:lvlText w:val="•"/>
      <w:lvlJc w:val="left"/>
      <w:pPr>
        <w:ind w:left="4793" w:hanging="360"/>
      </w:pPr>
      <w:rPr>
        <w:rFonts w:hint="default"/>
        <w:lang w:val="en-US" w:eastAsia="en-US" w:bidi="ar-SA"/>
      </w:rPr>
    </w:lvl>
    <w:lvl w:ilvl="7" w:tplc="C9CE902A">
      <w:numFmt w:val="bullet"/>
      <w:lvlText w:val="•"/>
      <w:lvlJc w:val="left"/>
      <w:pPr>
        <w:ind w:left="5516" w:hanging="360"/>
      </w:pPr>
      <w:rPr>
        <w:rFonts w:hint="default"/>
        <w:lang w:val="en-US" w:eastAsia="en-US" w:bidi="ar-SA"/>
      </w:rPr>
    </w:lvl>
    <w:lvl w:ilvl="8" w:tplc="0C4639C2">
      <w:numFmt w:val="bullet"/>
      <w:lvlText w:val="•"/>
      <w:lvlJc w:val="left"/>
      <w:pPr>
        <w:ind w:left="6238" w:hanging="360"/>
      </w:pPr>
      <w:rPr>
        <w:rFonts w:hint="default"/>
        <w:lang w:val="en-US" w:eastAsia="en-US" w:bidi="ar-SA"/>
      </w:rPr>
    </w:lvl>
  </w:abstractNum>
  <w:abstractNum w:abstractNumId="7" w15:restartNumberingAfterBreak="0">
    <w:nsid w:val="273E28A9"/>
    <w:multiLevelType w:val="hybridMultilevel"/>
    <w:tmpl w:val="481A8C56"/>
    <w:lvl w:ilvl="0" w:tplc="62F827B2">
      <w:numFmt w:val="bullet"/>
      <w:lvlText w:val="•"/>
      <w:lvlJc w:val="left"/>
      <w:pPr>
        <w:ind w:left="720" w:hanging="360"/>
      </w:pPr>
      <w:rPr>
        <w:rFonts w:hint="default"/>
        <w:lang w:val="en-US" w:eastAsia="en-US" w:bidi="ar-SA"/>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BBA3AEF"/>
    <w:multiLevelType w:val="multilevel"/>
    <w:tmpl w:val="F36866D2"/>
    <w:lvl w:ilvl="0">
      <w:start w:val="1"/>
      <w:numFmt w:val="decimal"/>
      <w:pStyle w:val="Heading1"/>
      <w:lvlText w:val="%1."/>
      <w:lvlJc w:val="left"/>
      <w:pPr>
        <w:ind w:left="0" w:hanging="737"/>
      </w:pPr>
      <w:rPr>
        <w:rFonts w:hint="default"/>
      </w:rPr>
    </w:lvl>
    <w:lvl w:ilvl="1">
      <w:start w:val="1"/>
      <w:numFmt w:val="decimal"/>
      <w:pStyle w:val="Heading2"/>
      <w:lvlText w:val="%1.%2."/>
      <w:lvlJc w:val="left"/>
      <w:pPr>
        <w:ind w:left="0" w:hanging="737"/>
      </w:pPr>
      <w:rPr>
        <w:rFonts w:hint="default"/>
      </w:rPr>
    </w:lvl>
    <w:lvl w:ilvl="2">
      <w:start w:val="1"/>
      <w:numFmt w:val="decimal"/>
      <w:lvlText w:val="%1.%2.%3."/>
      <w:lvlJc w:val="left"/>
      <w:pPr>
        <w:ind w:left="0" w:hanging="737"/>
      </w:pPr>
      <w:rPr>
        <w:rFonts w:hint="default"/>
      </w:rPr>
    </w:lvl>
    <w:lvl w:ilvl="3">
      <w:start w:val="1"/>
      <w:numFmt w:val="decimal"/>
      <w:lvlText w:val="%1.%2.%3.%4."/>
      <w:lvlJc w:val="left"/>
      <w:pPr>
        <w:ind w:left="0" w:hanging="737"/>
      </w:pPr>
      <w:rPr>
        <w:rFonts w:hint="default"/>
      </w:rPr>
    </w:lvl>
    <w:lvl w:ilvl="4">
      <w:start w:val="1"/>
      <w:numFmt w:val="decimal"/>
      <w:lvlText w:val="%1.%2.%3.%4.%5."/>
      <w:lvlJc w:val="left"/>
      <w:pPr>
        <w:ind w:left="0" w:hanging="737"/>
      </w:pPr>
      <w:rPr>
        <w:rFonts w:hint="default"/>
      </w:rPr>
    </w:lvl>
    <w:lvl w:ilvl="5">
      <w:start w:val="1"/>
      <w:numFmt w:val="decimal"/>
      <w:lvlText w:val="%1.%2.%3.%4.%5.%6."/>
      <w:lvlJc w:val="left"/>
      <w:pPr>
        <w:ind w:left="0" w:hanging="737"/>
      </w:pPr>
      <w:rPr>
        <w:rFonts w:hint="default"/>
      </w:rPr>
    </w:lvl>
    <w:lvl w:ilvl="6">
      <w:start w:val="1"/>
      <w:numFmt w:val="decimal"/>
      <w:lvlText w:val="%1.%2.%3.%4.%5.%6.%7."/>
      <w:lvlJc w:val="left"/>
      <w:pPr>
        <w:ind w:left="0" w:hanging="737"/>
      </w:pPr>
      <w:rPr>
        <w:rFonts w:hint="default"/>
      </w:rPr>
    </w:lvl>
    <w:lvl w:ilvl="7">
      <w:start w:val="1"/>
      <w:numFmt w:val="decimal"/>
      <w:lvlText w:val="%1.%2.%3.%4.%5.%6.%7.%8."/>
      <w:lvlJc w:val="left"/>
      <w:pPr>
        <w:ind w:left="0" w:hanging="737"/>
      </w:pPr>
      <w:rPr>
        <w:rFonts w:hint="default"/>
      </w:rPr>
    </w:lvl>
    <w:lvl w:ilvl="8">
      <w:start w:val="1"/>
      <w:numFmt w:val="decimal"/>
      <w:lvlText w:val="%1.%2.%3.%4.%5.%6.%7.%8.%9."/>
      <w:lvlJc w:val="left"/>
      <w:pPr>
        <w:ind w:left="0" w:hanging="737"/>
      </w:pPr>
      <w:rPr>
        <w:rFonts w:hint="default"/>
      </w:rPr>
    </w:lvl>
  </w:abstractNum>
  <w:abstractNum w:abstractNumId="9" w15:restartNumberingAfterBreak="0">
    <w:nsid w:val="344C028E"/>
    <w:multiLevelType w:val="hybridMultilevel"/>
    <w:tmpl w:val="4AFAE7F6"/>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0" w15:restartNumberingAfterBreak="0">
    <w:nsid w:val="3A936697"/>
    <w:multiLevelType w:val="hybridMultilevel"/>
    <w:tmpl w:val="03AC35D8"/>
    <w:lvl w:ilvl="0" w:tplc="2F0AE466">
      <w:numFmt w:val="bullet"/>
      <w:lvlText w:val="•"/>
      <w:lvlJc w:val="left"/>
      <w:pPr>
        <w:ind w:left="830" w:hanging="361"/>
      </w:pPr>
      <w:rPr>
        <w:rFonts w:ascii="Arial" w:eastAsia="Arial" w:hAnsi="Arial" w:cs="Arial" w:hint="default"/>
        <w:w w:val="131"/>
        <w:lang w:val="en-US" w:eastAsia="en-US" w:bidi="ar-SA"/>
      </w:rPr>
    </w:lvl>
    <w:lvl w:ilvl="1" w:tplc="E19CB642">
      <w:numFmt w:val="bullet"/>
      <w:lvlText w:val="•"/>
      <w:lvlJc w:val="left"/>
      <w:pPr>
        <w:ind w:left="1524" w:hanging="361"/>
      </w:pPr>
      <w:rPr>
        <w:rFonts w:hint="default"/>
        <w:lang w:val="en-US" w:eastAsia="en-US" w:bidi="ar-SA"/>
      </w:rPr>
    </w:lvl>
    <w:lvl w:ilvl="2" w:tplc="9F920B16">
      <w:numFmt w:val="bullet"/>
      <w:lvlText w:val="•"/>
      <w:lvlJc w:val="left"/>
      <w:pPr>
        <w:ind w:left="2208" w:hanging="361"/>
      </w:pPr>
      <w:rPr>
        <w:rFonts w:hint="default"/>
        <w:lang w:val="en-US" w:eastAsia="en-US" w:bidi="ar-SA"/>
      </w:rPr>
    </w:lvl>
    <w:lvl w:ilvl="3" w:tplc="CDF237EE">
      <w:numFmt w:val="bullet"/>
      <w:lvlText w:val="•"/>
      <w:lvlJc w:val="left"/>
      <w:pPr>
        <w:ind w:left="2892" w:hanging="361"/>
      </w:pPr>
      <w:rPr>
        <w:rFonts w:hint="default"/>
        <w:lang w:val="en-US" w:eastAsia="en-US" w:bidi="ar-SA"/>
      </w:rPr>
    </w:lvl>
    <w:lvl w:ilvl="4" w:tplc="242E832A">
      <w:numFmt w:val="bullet"/>
      <w:lvlText w:val="•"/>
      <w:lvlJc w:val="left"/>
      <w:pPr>
        <w:ind w:left="3577" w:hanging="361"/>
      </w:pPr>
      <w:rPr>
        <w:rFonts w:hint="default"/>
        <w:lang w:val="en-US" w:eastAsia="en-US" w:bidi="ar-SA"/>
      </w:rPr>
    </w:lvl>
    <w:lvl w:ilvl="5" w:tplc="58B6982E">
      <w:numFmt w:val="bullet"/>
      <w:lvlText w:val="•"/>
      <w:lvlJc w:val="left"/>
      <w:pPr>
        <w:ind w:left="4261" w:hanging="361"/>
      </w:pPr>
      <w:rPr>
        <w:rFonts w:hint="default"/>
        <w:lang w:val="en-US" w:eastAsia="en-US" w:bidi="ar-SA"/>
      </w:rPr>
    </w:lvl>
    <w:lvl w:ilvl="6" w:tplc="8EAE365A">
      <w:numFmt w:val="bullet"/>
      <w:lvlText w:val="•"/>
      <w:lvlJc w:val="left"/>
      <w:pPr>
        <w:ind w:left="4945" w:hanging="361"/>
      </w:pPr>
      <w:rPr>
        <w:rFonts w:hint="default"/>
        <w:lang w:val="en-US" w:eastAsia="en-US" w:bidi="ar-SA"/>
      </w:rPr>
    </w:lvl>
    <w:lvl w:ilvl="7" w:tplc="A5645E94">
      <w:numFmt w:val="bullet"/>
      <w:lvlText w:val="•"/>
      <w:lvlJc w:val="left"/>
      <w:pPr>
        <w:ind w:left="5630" w:hanging="361"/>
      </w:pPr>
      <w:rPr>
        <w:rFonts w:hint="default"/>
        <w:lang w:val="en-US" w:eastAsia="en-US" w:bidi="ar-SA"/>
      </w:rPr>
    </w:lvl>
    <w:lvl w:ilvl="8" w:tplc="BFF22A8E">
      <w:numFmt w:val="bullet"/>
      <w:lvlText w:val="•"/>
      <w:lvlJc w:val="left"/>
      <w:pPr>
        <w:ind w:left="6314" w:hanging="361"/>
      </w:pPr>
      <w:rPr>
        <w:rFonts w:hint="default"/>
        <w:lang w:val="en-US" w:eastAsia="en-US" w:bidi="ar-SA"/>
      </w:rPr>
    </w:lvl>
  </w:abstractNum>
  <w:abstractNum w:abstractNumId="11" w15:restartNumberingAfterBreak="0">
    <w:nsid w:val="3EE638B4"/>
    <w:multiLevelType w:val="hybridMultilevel"/>
    <w:tmpl w:val="B5B80AA4"/>
    <w:lvl w:ilvl="0" w:tplc="0409000D">
      <w:start w:val="1"/>
      <w:numFmt w:val="bullet"/>
      <w:lvlText w:val=""/>
      <w:lvlJc w:val="left"/>
      <w:pPr>
        <w:ind w:left="644"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2" w15:restartNumberingAfterBreak="0">
    <w:nsid w:val="46B9630B"/>
    <w:multiLevelType w:val="hybridMultilevel"/>
    <w:tmpl w:val="CA781446"/>
    <w:lvl w:ilvl="0" w:tplc="08090001">
      <w:start w:val="1"/>
      <w:numFmt w:val="bullet"/>
      <w:lvlText w:val=""/>
      <w:lvlJc w:val="left"/>
      <w:pPr>
        <w:ind w:left="945" w:hanging="360"/>
      </w:pPr>
      <w:rPr>
        <w:rFonts w:ascii="Symbol" w:hAnsi="Symbol" w:hint="default"/>
      </w:rPr>
    </w:lvl>
    <w:lvl w:ilvl="1" w:tplc="08090003" w:tentative="1">
      <w:start w:val="1"/>
      <w:numFmt w:val="bullet"/>
      <w:lvlText w:val="o"/>
      <w:lvlJc w:val="left"/>
      <w:pPr>
        <w:ind w:left="1665" w:hanging="360"/>
      </w:pPr>
      <w:rPr>
        <w:rFonts w:ascii="Courier New" w:hAnsi="Courier New" w:cs="Courier New" w:hint="default"/>
      </w:rPr>
    </w:lvl>
    <w:lvl w:ilvl="2" w:tplc="08090005" w:tentative="1">
      <w:start w:val="1"/>
      <w:numFmt w:val="bullet"/>
      <w:lvlText w:val=""/>
      <w:lvlJc w:val="left"/>
      <w:pPr>
        <w:ind w:left="2385" w:hanging="360"/>
      </w:pPr>
      <w:rPr>
        <w:rFonts w:ascii="Wingdings" w:hAnsi="Wingdings" w:hint="default"/>
      </w:rPr>
    </w:lvl>
    <w:lvl w:ilvl="3" w:tplc="08090001" w:tentative="1">
      <w:start w:val="1"/>
      <w:numFmt w:val="bullet"/>
      <w:lvlText w:val=""/>
      <w:lvlJc w:val="left"/>
      <w:pPr>
        <w:ind w:left="3105" w:hanging="360"/>
      </w:pPr>
      <w:rPr>
        <w:rFonts w:ascii="Symbol" w:hAnsi="Symbol" w:hint="default"/>
      </w:rPr>
    </w:lvl>
    <w:lvl w:ilvl="4" w:tplc="08090003" w:tentative="1">
      <w:start w:val="1"/>
      <w:numFmt w:val="bullet"/>
      <w:lvlText w:val="o"/>
      <w:lvlJc w:val="left"/>
      <w:pPr>
        <w:ind w:left="3825" w:hanging="360"/>
      </w:pPr>
      <w:rPr>
        <w:rFonts w:ascii="Courier New" w:hAnsi="Courier New" w:cs="Courier New" w:hint="default"/>
      </w:rPr>
    </w:lvl>
    <w:lvl w:ilvl="5" w:tplc="08090005" w:tentative="1">
      <w:start w:val="1"/>
      <w:numFmt w:val="bullet"/>
      <w:lvlText w:val=""/>
      <w:lvlJc w:val="left"/>
      <w:pPr>
        <w:ind w:left="4545" w:hanging="360"/>
      </w:pPr>
      <w:rPr>
        <w:rFonts w:ascii="Wingdings" w:hAnsi="Wingdings" w:hint="default"/>
      </w:rPr>
    </w:lvl>
    <w:lvl w:ilvl="6" w:tplc="08090001" w:tentative="1">
      <w:start w:val="1"/>
      <w:numFmt w:val="bullet"/>
      <w:lvlText w:val=""/>
      <w:lvlJc w:val="left"/>
      <w:pPr>
        <w:ind w:left="5265" w:hanging="360"/>
      </w:pPr>
      <w:rPr>
        <w:rFonts w:ascii="Symbol" w:hAnsi="Symbol" w:hint="default"/>
      </w:rPr>
    </w:lvl>
    <w:lvl w:ilvl="7" w:tplc="08090003" w:tentative="1">
      <w:start w:val="1"/>
      <w:numFmt w:val="bullet"/>
      <w:lvlText w:val="o"/>
      <w:lvlJc w:val="left"/>
      <w:pPr>
        <w:ind w:left="5985" w:hanging="360"/>
      </w:pPr>
      <w:rPr>
        <w:rFonts w:ascii="Courier New" w:hAnsi="Courier New" w:cs="Courier New" w:hint="default"/>
      </w:rPr>
    </w:lvl>
    <w:lvl w:ilvl="8" w:tplc="08090005" w:tentative="1">
      <w:start w:val="1"/>
      <w:numFmt w:val="bullet"/>
      <w:lvlText w:val=""/>
      <w:lvlJc w:val="left"/>
      <w:pPr>
        <w:ind w:left="6705" w:hanging="360"/>
      </w:pPr>
      <w:rPr>
        <w:rFonts w:ascii="Wingdings" w:hAnsi="Wingdings" w:hint="default"/>
      </w:rPr>
    </w:lvl>
  </w:abstractNum>
  <w:abstractNum w:abstractNumId="13" w15:restartNumberingAfterBreak="0">
    <w:nsid w:val="59DF11DF"/>
    <w:multiLevelType w:val="hybridMultilevel"/>
    <w:tmpl w:val="93883A0C"/>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5BEE0429"/>
    <w:multiLevelType w:val="hybridMultilevel"/>
    <w:tmpl w:val="76A27EA6"/>
    <w:lvl w:ilvl="0" w:tplc="62F827B2">
      <w:numFmt w:val="bullet"/>
      <w:lvlText w:val="•"/>
      <w:lvlJc w:val="left"/>
      <w:pPr>
        <w:ind w:left="720" w:hanging="360"/>
      </w:pPr>
      <w:rPr>
        <w:rFonts w:hint="default"/>
        <w:lang w:val="en-US" w:eastAsia="en-US" w:bidi="ar-SA"/>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CDD5263"/>
    <w:multiLevelType w:val="hybridMultilevel"/>
    <w:tmpl w:val="DA9AEB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8461346"/>
    <w:multiLevelType w:val="hybridMultilevel"/>
    <w:tmpl w:val="4AFAE7F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6DCE3CC0"/>
    <w:multiLevelType w:val="hybridMultilevel"/>
    <w:tmpl w:val="8B72FA7C"/>
    <w:lvl w:ilvl="0" w:tplc="62F827B2">
      <w:numFmt w:val="bullet"/>
      <w:lvlText w:val="•"/>
      <w:lvlJc w:val="left"/>
      <w:pPr>
        <w:ind w:left="585" w:hanging="360"/>
      </w:pPr>
      <w:rPr>
        <w:rFonts w:hint="default"/>
        <w:lang w:val="en-US" w:eastAsia="en-US" w:bidi="ar-SA"/>
      </w:rPr>
    </w:lvl>
    <w:lvl w:ilvl="1" w:tplc="08090003" w:tentative="1">
      <w:start w:val="1"/>
      <w:numFmt w:val="bullet"/>
      <w:lvlText w:val="o"/>
      <w:lvlJc w:val="left"/>
      <w:pPr>
        <w:ind w:left="1305" w:hanging="360"/>
      </w:pPr>
      <w:rPr>
        <w:rFonts w:ascii="Courier New" w:hAnsi="Courier New" w:cs="Courier New" w:hint="default"/>
      </w:rPr>
    </w:lvl>
    <w:lvl w:ilvl="2" w:tplc="08090005" w:tentative="1">
      <w:start w:val="1"/>
      <w:numFmt w:val="bullet"/>
      <w:lvlText w:val=""/>
      <w:lvlJc w:val="left"/>
      <w:pPr>
        <w:ind w:left="2025" w:hanging="360"/>
      </w:pPr>
      <w:rPr>
        <w:rFonts w:ascii="Wingdings" w:hAnsi="Wingdings" w:hint="default"/>
      </w:rPr>
    </w:lvl>
    <w:lvl w:ilvl="3" w:tplc="08090001" w:tentative="1">
      <w:start w:val="1"/>
      <w:numFmt w:val="bullet"/>
      <w:lvlText w:val=""/>
      <w:lvlJc w:val="left"/>
      <w:pPr>
        <w:ind w:left="2745" w:hanging="360"/>
      </w:pPr>
      <w:rPr>
        <w:rFonts w:ascii="Symbol" w:hAnsi="Symbol" w:hint="default"/>
      </w:rPr>
    </w:lvl>
    <w:lvl w:ilvl="4" w:tplc="08090003" w:tentative="1">
      <w:start w:val="1"/>
      <w:numFmt w:val="bullet"/>
      <w:lvlText w:val="o"/>
      <w:lvlJc w:val="left"/>
      <w:pPr>
        <w:ind w:left="3465" w:hanging="360"/>
      </w:pPr>
      <w:rPr>
        <w:rFonts w:ascii="Courier New" w:hAnsi="Courier New" w:cs="Courier New" w:hint="default"/>
      </w:rPr>
    </w:lvl>
    <w:lvl w:ilvl="5" w:tplc="08090005" w:tentative="1">
      <w:start w:val="1"/>
      <w:numFmt w:val="bullet"/>
      <w:lvlText w:val=""/>
      <w:lvlJc w:val="left"/>
      <w:pPr>
        <w:ind w:left="4185" w:hanging="360"/>
      </w:pPr>
      <w:rPr>
        <w:rFonts w:ascii="Wingdings" w:hAnsi="Wingdings" w:hint="default"/>
      </w:rPr>
    </w:lvl>
    <w:lvl w:ilvl="6" w:tplc="08090001" w:tentative="1">
      <w:start w:val="1"/>
      <w:numFmt w:val="bullet"/>
      <w:lvlText w:val=""/>
      <w:lvlJc w:val="left"/>
      <w:pPr>
        <w:ind w:left="4905" w:hanging="360"/>
      </w:pPr>
      <w:rPr>
        <w:rFonts w:ascii="Symbol" w:hAnsi="Symbol" w:hint="default"/>
      </w:rPr>
    </w:lvl>
    <w:lvl w:ilvl="7" w:tplc="08090003" w:tentative="1">
      <w:start w:val="1"/>
      <w:numFmt w:val="bullet"/>
      <w:lvlText w:val="o"/>
      <w:lvlJc w:val="left"/>
      <w:pPr>
        <w:ind w:left="5625" w:hanging="360"/>
      </w:pPr>
      <w:rPr>
        <w:rFonts w:ascii="Courier New" w:hAnsi="Courier New" w:cs="Courier New" w:hint="default"/>
      </w:rPr>
    </w:lvl>
    <w:lvl w:ilvl="8" w:tplc="08090005" w:tentative="1">
      <w:start w:val="1"/>
      <w:numFmt w:val="bullet"/>
      <w:lvlText w:val=""/>
      <w:lvlJc w:val="left"/>
      <w:pPr>
        <w:ind w:left="6345" w:hanging="360"/>
      </w:pPr>
      <w:rPr>
        <w:rFonts w:ascii="Wingdings" w:hAnsi="Wingdings" w:hint="default"/>
      </w:rPr>
    </w:lvl>
  </w:abstractNum>
  <w:abstractNum w:abstractNumId="18" w15:restartNumberingAfterBreak="0">
    <w:nsid w:val="7041446B"/>
    <w:multiLevelType w:val="multilevel"/>
    <w:tmpl w:val="09DA72CA"/>
    <w:lvl w:ilvl="0">
      <w:start w:val="1"/>
      <w:numFmt w:val="decimal"/>
      <w:lvlText w:val="%1."/>
      <w:lvlJc w:val="left"/>
      <w:pPr>
        <w:ind w:left="0" w:hanging="737"/>
      </w:pPr>
      <w:rPr>
        <w:rFonts w:hint="default"/>
      </w:rPr>
    </w:lvl>
    <w:lvl w:ilvl="1">
      <w:start w:val="1"/>
      <w:numFmt w:val="decimal"/>
      <w:lvlText w:val="%1.%2."/>
      <w:lvlJc w:val="left"/>
      <w:pPr>
        <w:ind w:left="0" w:hanging="737"/>
      </w:pPr>
      <w:rPr>
        <w:rFonts w:hint="default"/>
      </w:rPr>
    </w:lvl>
    <w:lvl w:ilvl="2">
      <w:start w:val="1"/>
      <w:numFmt w:val="decimal"/>
      <w:lvlText w:val="%1.%2.%3."/>
      <w:lvlJc w:val="left"/>
      <w:pPr>
        <w:tabs>
          <w:tab w:val="num" w:pos="720"/>
        </w:tabs>
        <w:ind w:left="0" w:hanging="737"/>
      </w:pPr>
      <w:rPr>
        <w:rFonts w:hint="default"/>
      </w:rPr>
    </w:lvl>
    <w:lvl w:ilvl="3">
      <w:start w:val="1"/>
      <w:numFmt w:val="decimal"/>
      <w:lvlText w:val="%1.%2.%3.%4."/>
      <w:lvlJc w:val="left"/>
      <w:pPr>
        <w:ind w:left="0" w:hanging="737"/>
      </w:pPr>
      <w:rPr>
        <w:rFonts w:hint="default"/>
      </w:rPr>
    </w:lvl>
    <w:lvl w:ilvl="4">
      <w:start w:val="1"/>
      <w:numFmt w:val="decimal"/>
      <w:lvlText w:val="%1.%2.%3.%4.%5."/>
      <w:lvlJc w:val="left"/>
      <w:pPr>
        <w:ind w:left="0" w:hanging="737"/>
      </w:pPr>
      <w:rPr>
        <w:rFonts w:hint="default"/>
      </w:rPr>
    </w:lvl>
    <w:lvl w:ilvl="5">
      <w:start w:val="1"/>
      <w:numFmt w:val="decimal"/>
      <w:lvlText w:val="%1.%2.%3.%4.%5.%6."/>
      <w:lvlJc w:val="left"/>
      <w:pPr>
        <w:ind w:left="0" w:hanging="737"/>
      </w:pPr>
      <w:rPr>
        <w:rFonts w:hint="default"/>
      </w:rPr>
    </w:lvl>
    <w:lvl w:ilvl="6">
      <w:start w:val="1"/>
      <w:numFmt w:val="decimal"/>
      <w:lvlText w:val="%1.%2.%3.%4.%5.%6.%7."/>
      <w:lvlJc w:val="left"/>
      <w:pPr>
        <w:ind w:left="0" w:hanging="737"/>
      </w:pPr>
      <w:rPr>
        <w:rFonts w:hint="default"/>
      </w:rPr>
    </w:lvl>
    <w:lvl w:ilvl="7">
      <w:start w:val="1"/>
      <w:numFmt w:val="decimal"/>
      <w:lvlText w:val="%1.%2.%3.%4.%5.%6.%7.%8."/>
      <w:lvlJc w:val="left"/>
      <w:pPr>
        <w:ind w:left="0" w:hanging="737"/>
      </w:pPr>
      <w:rPr>
        <w:rFonts w:hint="default"/>
      </w:rPr>
    </w:lvl>
    <w:lvl w:ilvl="8">
      <w:start w:val="1"/>
      <w:numFmt w:val="decimal"/>
      <w:lvlText w:val="%1.%2.%3.%4.%5.%6.%7.%8.%9."/>
      <w:lvlJc w:val="left"/>
      <w:pPr>
        <w:ind w:left="0" w:hanging="737"/>
      </w:pPr>
      <w:rPr>
        <w:rFonts w:hint="default"/>
      </w:rPr>
    </w:lvl>
  </w:abstractNum>
  <w:abstractNum w:abstractNumId="19" w15:restartNumberingAfterBreak="0">
    <w:nsid w:val="70B11797"/>
    <w:multiLevelType w:val="hybridMultilevel"/>
    <w:tmpl w:val="3F24AC52"/>
    <w:lvl w:ilvl="0" w:tplc="62F827B2">
      <w:numFmt w:val="bullet"/>
      <w:lvlText w:val="•"/>
      <w:lvlJc w:val="left"/>
      <w:pPr>
        <w:ind w:left="945" w:hanging="360"/>
      </w:pPr>
      <w:rPr>
        <w:rFonts w:hint="default"/>
        <w:lang w:val="en-US" w:eastAsia="en-US" w:bidi="ar-SA"/>
      </w:rPr>
    </w:lvl>
    <w:lvl w:ilvl="1" w:tplc="08090003" w:tentative="1">
      <w:start w:val="1"/>
      <w:numFmt w:val="bullet"/>
      <w:lvlText w:val="o"/>
      <w:lvlJc w:val="left"/>
      <w:pPr>
        <w:ind w:left="1665" w:hanging="360"/>
      </w:pPr>
      <w:rPr>
        <w:rFonts w:ascii="Courier New" w:hAnsi="Courier New" w:cs="Courier New" w:hint="default"/>
      </w:rPr>
    </w:lvl>
    <w:lvl w:ilvl="2" w:tplc="08090005" w:tentative="1">
      <w:start w:val="1"/>
      <w:numFmt w:val="bullet"/>
      <w:lvlText w:val=""/>
      <w:lvlJc w:val="left"/>
      <w:pPr>
        <w:ind w:left="2385" w:hanging="360"/>
      </w:pPr>
      <w:rPr>
        <w:rFonts w:ascii="Wingdings" w:hAnsi="Wingdings" w:hint="default"/>
      </w:rPr>
    </w:lvl>
    <w:lvl w:ilvl="3" w:tplc="08090001" w:tentative="1">
      <w:start w:val="1"/>
      <w:numFmt w:val="bullet"/>
      <w:lvlText w:val=""/>
      <w:lvlJc w:val="left"/>
      <w:pPr>
        <w:ind w:left="3105" w:hanging="360"/>
      </w:pPr>
      <w:rPr>
        <w:rFonts w:ascii="Symbol" w:hAnsi="Symbol" w:hint="default"/>
      </w:rPr>
    </w:lvl>
    <w:lvl w:ilvl="4" w:tplc="08090003" w:tentative="1">
      <w:start w:val="1"/>
      <w:numFmt w:val="bullet"/>
      <w:lvlText w:val="o"/>
      <w:lvlJc w:val="left"/>
      <w:pPr>
        <w:ind w:left="3825" w:hanging="360"/>
      </w:pPr>
      <w:rPr>
        <w:rFonts w:ascii="Courier New" w:hAnsi="Courier New" w:cs="Courier New" w:hint="default"/>
      </w:rPr>
    </w:lvl>
    <w:lvl w:ilvl="5" w:tplc="08090005" w:tentative="1">
      <w:start w:val="1"/>
      <w:numFmt w:val="bullet"/>
      <w:lvlText w:val=""/>
      <w:lvlJc w:val="left"/>
      <w:pPr>
        <w:ind w:left="4545" w:hanging="360"/>
      </w:pPr>
      <w:rPr>
        <w:rFonts w:ascii="Wingdings" w:hAnsi="Wingdings" w:hint="default"/>
      </w:rPr>
    </w:lvl>
    <w:lvl w:ilvl="6" w:tplc="08090001" w:tentative="1">
      <w:start w:val="1"/>
      <w:numFmt w:val="bullet"/>
      <w:lvlText w:val=""/>
      <w:lvlJc w:val="left"/>
      <w:pPr>
        <w:ind w:left="5265" w:hanging="360"/>
      </w:pPr>
      <w:rPr>
        <w:rFonts w:ascii="Symbol" w:hAnsi="Symbol" w:hint="default"/>
      </w:rPr>
    </w:lvl>
    <w:lvl w:ilvl="7" w:tplc="08090003" w:tentative="1">
      <w:start w:val="1"/>
      <w:numFmt w:val="bullet"/>
      <w:lvlText w:val="o"/>
      <w:lvlJc w:val="left"/>
      <w:pPr>
        <w:ind w:left="5985" w:hanging="360"/>
      </w:pPr>
      <w:rPr>
        <w:rFonts w:ascii="Courier New" w:hAnsi="Courier New" w:cs="Courier New" w:hint="default"/>
      </w:rPr>
    </w:lvl>
    <w:lvl w:ilvl="8" w:tplc="08090005" w:tentative="1">
      <w:start w:val="1"/>
      <w:numFmt w:val="bullet"/>
      <w:lvlText w:val=""/>
      <w:lvlJc w:val="left"/>
      <w:pPr>
        <w:ind w:left="6705" w:hanging="360"/>
      </w:pPr>
      <w:rPr>
        <w:rFonts w:ascii="Wingdings" w:hAnsi="Wingdings" w:hint="default"/>
      </w:rPr>
    </w:lvl>
  </w:abstractNum>
  <w:abstractNum w:abstractNumId="20" w15:restartNumberingAfterBreak="0">
    <w:nsid w:val="78D14233"/>
    <w:multiLevelType w:val="hybridMultilevel"/>
    <w:tmpl w:val="C90689F8"/>
    <w:lvl w:ilvl="0" w:tplc="9216CEE8">
      <w:start w:val="1"/>
      <w:numFmt w:val="bullet"/>
      <w:lvlText w:val=""/>
      <w:lvlJc w:val="left"/>
      <w:pPr>
        <w:ind w:left="1571" w:hanging="360"/>
      </w:pPr>
      <w:rPr>
        <w:rFonts w:ascii="Wingdings" w:hAnsi="Wingdings" w:hint="default"/>
        <w:b w:val="0"/>
        <w:i w:val="0"/>
        <w:color w:val="auto"/>
        <w:sz w:val="22"/>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num w:numId="1" w16cid:durableId="628972544">
    <w:abstractNumId w:val="0"/>
  </w:num>
  <w:num w:numId="2" w16cid:durableId="1078018815">
    <w:abstractNumId w:val="20"/>
  </w:num>
  <w:num w:numId="3" w16cid:durableId="1556820679">
    <w:abstractNumId w:val="8"/>
  </w:num>
  <w:num w:numId="4" w16cid:durableId="1906063885">
    <w:abstractNumId w:val="4"/>
  </w:num>
  <w:num w:numId="5" w16cid:durableId="180628738">
    <w:abstractNumId w:val="18"/>
  </w:num>
  <w:num w:numId="6" w16cid:durableId="933519138">
    <w:abstractNumId w:val="15"/>
  </w:num>
  <w:num w:numId="7" w16cid:durableId="865411638">
    <w:abstractNumId w:val="5"/>
  </w:num>
  <w:num w:numId="8" w16cid:durableId="32004467">
    <w:abstractNumId w:val="16"/>
  </w:num>
  <w:num w:numId="9" w16cid:durableId="226963682">
    <w:abstractNumId w:val="3"/>
  </w:num>
  <w:num w:numId="10" w16cid:durableId="1790204306">
    <w:abstractNumId w:val="4"/>
  </w:num>
  <w:num w:numId="11" w16cid:durableId="1134762007">
    <w:abstractNumId w:val="9"/>
  </w:num>
  <w:num w:numId="12" w16cid:durableId="1093282997">
    <w:abstractNumId w:val="13"/>
  </w:num>
  <w:num w:numId="13" w16cid:durableId="792595668">
    <w:abstractNumId w:val="4"/>
  </w:num>
  <w:num w:numId="14" w16cid:durableId="196477136">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886328361">
    <w:abstractNumId w:val="2"/>
  </w:num>
  <w:num w:numId="16" w16cid:durableId="980037762">
    <w:abstractNumId w:val="6"/>
  </w:num>
  <w:num w:numId="17" w16cid:durableId="1169172120">
    <w:abstractNumId w:val="10"/>
  </w:num>
  <w:num w:numId="18" w16cid:durableId="2021273939">
    <w:abstractNumId w:val="1"/>
  </w:num>
  <w:num w:numId="19" w16cid:durableId="66074278">
    <w:abstractNumId w:val="12"/>
  </w:num>
  <w:num w:numId="20" w16cid:durableId="1421871693">
    <w:abstractNumId w:val="14"/>
  </w:num>
  <w:num w:numId="21" w16cid:durableId="1422336284">
    <w:abstractNumId w:val="19"/>
  </w:num>
  <w:num w:numId="22" w16cid:durableId="1876960570">
    <w:abstractNumId w:val="17"/>
  </w:num>
  <w:num w:numId="23" w16cid:durableId="18216521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18F1"/>
    <w:rsid w:val="000059E7"/>
    <w:rsid w:val="00006BCA"/>
    <w:rsid w:val="00011107"/>
    <w:rsid w:val="0003721E"/>
    <w:rsid w:val="00051712"/>
    <w:rsid w:val="00056EEB"/>
    <w:rsid w:val="00086A43"/>
    <w:rsid w:val="00090AE9"/>
    <w:rsid w:val="000A2780"/>
    <w:rsid w:val="000C041F"/>
    <w:rsid w:val="000C1A7F"/>
    <w:rsid w:val="000C1CC6"/>
    <w:rsid w:val="000D0391"/>
    <w:rsid w:val="000F5150"/>
    <w:rsid w:val="0010250E"/>
    <w:rsid w:val="00102F44"/>
    <w:rsid w:val="001266CA"/>
    <w:rsid w:val="0014362C"/>
    <w:rsid w:val="00146AB0"/>
    <w:rsid w:val="00150A44"/>
    <w:rsid w:val="00153DC1"/>
    <w:rsid w:val="001565D5"/>
    <w:rsid w:val="001666DB"/>
    <w:rsid w:val="001668B7"/>
    <w:rsid w:val="00172BC0"/>
    <w:rsid w:val="00182337"/>
    <w:rsid w:val="001846D4"/>
    <w:rsid w:val="00194CE5"/>
    <w:rsid w:val="001B743F"/>
    <w:rsid w:val="001D0ACA"/>
    <w:rsid w:val="001D386D"/>
    <w:rsid w:val="002040E6"/>
    <w:rsid w:val="00215006"/>
    <w:rsid w:val="00231827"/>
    <w:rsid w:val="00241B7B"/>
    <w:rsid w:val="002815F8"/>
    <w:rsid w:val="00286AC9"/>
    <w:rsid w:val="002A780A"/>
    <w:rsid w:val="002B7CD2"/>
    <w:rsid w:val="002C09DE"/>
    <w:rsid w:val="002C5209"/>
    <w:rsid w:val="003039DD"/>
    <w:rsid w:val="00322A15"/>
    <w:rsid w:val="00327A6E"/>
    <w:rsid w:val="00331270"/>
    <w:rsid w:val="00333F36"/>
    <w:rsid w:val="00336988"/>
    <w:rsid w:val="003417EE"/>
    <w:rsid w:val="00386945"/>
    <w:rsid w:val="00390595"/>
    <w:rsid w:val="003B1ED2"/>
    <w:rsid w:val="003B3942"/>
    <w:rsid w:val="003C064E"/>
    <w:rsid w:val="003C0659"/>
    <w:rsid w:val="003C4D87"/>
    <w:rsid w:val="003C75EB"/>
    <w:rsid w:val="003D107C"/>
    <w:rsid w:val="003D4D60"/>
    <w:rsid w:val="003E1809"/>
    <w:rsid w:val="003E4962"/>
    <w:rsid w:val="00402520"/>
    <w:rsid w:val="0041146C"/>
    <w:rsid w:val="0041396D"/>
    <w:rsid w:val="004212E1"/>
    <w:rsid w:val="00434934"/>
    <w:rsid w:val="004365A0"/>
    <w:rsid w:val="00442309"/>
    <w:rsid w:val="004678A4"/>
    <w:rsid w:val="00470905"/>
    <w:rsid w:val="004771F3"/>
    <w:rsid w:val="0048443D"/>
    <w:rsid w:val="00494881"/>
    <w:rsid w:val="00496733"/>
    <w:rsid w:val="004A76C4"/>
    <w:rsid w:val="004B1095"/>
    <w:rsid w:val="004B16FA"/>
    <w:rsid w:val="004B3843"/>
    <w:rsid w:val="004B4189"/>
    <w:rsid w:val="004C2DEC"/>
    <w:rsid w:val="004D6432"/>
    <w:rsid w:val="004E49BD"/>
    <w:rsid w:val="004F142B"/>
    <w:rsid w:val="004F5F52"/>
    <w:rsid w:val="004F6B3D"/>
    <w:rsid w:val="00504F91"/>
    <w:rsid w:val="00507AB1"/>
    <w:rsid w:val="00530964"/>
    <w:rsid w:val="00550D3F"/>
    <w:rsid w:val="005850A4"/>
    <w:rsid w:val="005C0BD8"/>
    <w:rsid w:val="005C1AC0"/>
    <w:rsid w:val="005E60C9"/>
    <w:rsid w:val="005F019E"/>
    <w:rsid w:val="005F5F0A"/>
    <w:rsid w:val="006028B5"/>
    <w:rsid w:val="00616B6C"/>
    <w:rsid w:val="00620820"/>
    <w:rsid w:val="006232B0"/>
    <w:rsid w:val="00657945"/>
    <w:rsid w:val="00657BFE"/>
    <w:rsid w:val="006610B9"/>
    <w:rsid w:val="0066320A"/>
    <w:rsid w:val="00677943"/>
    <w:rsid w:val="00682BE9"/>
    <w:rsid w:val="006A1AA2"/>
    <w:rsid w:val="006D2112"/>
    <w:rsid w:val="006E5D12"/>
    <w:rsid w:val="00742FE7"/>
    <w:rsid w:val="00743A23"/>
    <w:rsid w:val="00744681"/>
    <w:rsid w:val="00747AC1"/>
    <w:rsid w:val="00763BCD"/>
    <w:rsid w:val="00782AD3"/>
    <w:rsid w:val="0079108C"/>
    <w:rsid w:val="00791689"/>
    <w:rsid w:val="007C10D3"/>
    <w:rsid w:val="007C6085"/>
    <w:rsid w:val="007E2642"/>
    <w:rsid w:val="007F7A72"/>
    <w:rsid w:val="00802BDC"/>
    <w:rsid w:val="008070EC"/>
    <w:rsid w:val="00810DA8"/>
    <w:rsid w:val="00826C05"/>
    <w:rsid w:val="00833FE9"/>
    <w:rsid w:val="00847117"/>
    <w:rsid w:val="00860EA9"/>
    <w:rsid w:val="00864419"/>
    <w:rsid w:val="0087020C"/>
    <w:rsid w:val="00881068"/>
    <w:rsid w:val="008B3418"/>
    <w:rsid w:val="008C45FD"/>
    <w:rsid w:val="008D4206"/>
    <w:rsid w:val="009008DC"/>
    <w:rsid w:val="00905ADA"/>
    <w:rsid w:val="00907C67"/>
    <w:rsid w:val="0091692C"/>
    <w:rsid w:val="00916A5A"/>
    <w:rsid w:val="00917536"/>
    <w:rsid w:val="0091754A"/>
    <w:rsid w:val="00927EF4"/>
    <w:rsid w:val="00952BA9"/>
    <w:rsid w:val="00952F7F"/>
    <w:rsid w:val="00963529"/>
    <w:rsid w:val="00966D12"/>
    <w:rsid w:val="00993B9D"/>
    <w:rsid w:val="00995921"/>
    <w:rsid w:val="009A1507"/>
    <w:rsid w:val="009A6330"/>
    <w:rsid w:val="009C7FC3"/>
    <w:rsid w:val="009F1E26"/>
    <w:rsid w:val="00A22A27"/>
    <w:rsid w:val="00A25636"/>
    <w:rsid w:val="00A265A2"/>
    <w:rsid w:val="00A2774A"/>
    <w:rsid w:val="00A309E0"/>
    <w:rsid w:val="00A41A55"/>
    <w:rsid w:val="00A521FE"/>
    <w:rsid w:val="00A55525"/>
    <w:rsid w:val="00A61C1C"/>
    <w:rsid w:val="00A86144"/>
    <w:rsid w:val="00A90B86"/>
    <w:rsid w:val="00A95CB5"/>
    <w:rsid w:val="00AA69DC"/>
    <w:rsid w:val="00AB5109"/>
    <w:rsid w:val="00AD1E35"/>
    <w:rsid w:val="00AD5EC9"/>
    <w:rsid w:val="00AE2F58"/>
    <w:rsid w:val="00B20AB0"/>
    <w:rsid w:val="00B4402C"/>
    <w:rsid w:val="00B534E6"/>
    <w:rsid w:val="00B5552C"/>
    <w:rsid w:val="00B6634F"/>
    <w:rsid w:val="00B67A5A"/>
    <w:rsid w:val="00B712EB"/>
    <w:rsid w:val="00B7362C"/>
    <w:rsid w:val="00B84C26"/>
    <w:rsid w:val="00B86DFC"/>
    <w:rsid w:val="00B93CED"/>
    <w:rsid w:val="00B93DAC"/>
    <w:rsid w:val="00B97BE1"/>
    <w:rsid w:val="00BC18F1"/>
    <w:rsid w:val="00BF2B1B"/>
    <w:rsid w:val="00C0551B"/>
    <w:rsid w:val="00C14665"/>
    <w:rsid w:val="00C15498"/>
    <w:rsid w:val="00C20D6D"/>
    <w:rsid w:val="00C23678"/>
    <w:rsid w:val="00C403DD"/>
    <w:rsid w:val="00C40FAC"/>
    <w:rsid w:val="00C53E5C"/>
    <w:rsid w:val="00C65ED2"/>
    <w:rsid w:val="00CB3A3A"/>
    <w:rsid w:val="00CB706E"/>
    <w:rsid w:val="00CD7F59"/>
    <w:rsid w:val="00D1042E"/>
    <w:rsid w:val="00D136EF"/>
    <w:rsid w:val="00D313C1"/>
    <w:rsid w:val="00D3372A"/>
    <w:rsid w:val="00D33E0A"/>
    <w:rsid w:val="00D36ADA"/>
    <w:rsid w:val="00D52076"/>
    <w:rsid w:val="00D55092"/>
    <w:rsid w:val="00D81513"/>
    <w:rsid w:val="00DA0757"/>
    <w:rsid w:val="00DC49DF"/>
    <w:rsid w:val="00DD20DA"/>
    <w:rsid w:val="00DF5C37"/>
    <w:rsid w:val="00E04E81"/>
    <w:rsid w:val="00E2479F"/>
    <w:rsid w:val="00E3788A"/>
    <w:rsid w:val="00E44E20"/>
    <w:rsid w:val="00E619EA"/>
    <w:rsid w:val="00E73AF6"/>
    <w:rsid w:val="00E85FAD"/>
    <w:rsid w:val="00EB6941"/>
    <w:rsid w:val="00EC5237"/>
    <w:rsid w:val="00EC5BC9"/>
    <w:rsid w:val="00ED1A28"/>
    <w:rsid w:val="00ED7906"/>
    <w:rsid w:val="00F007AC"/>
    <w:rsid w:val="00F2081A"/>
    <w:rsid w:val="00F2356F"/>
    <w:rsid w:val="00F447F5"/>
    <w:rsid w:val="00F50B68"/>
    <w:rsid w:val="00F5188A"/>
    <w:rsid w:val="00F57B88"/>
    <w:rsid w:val="00F636C3"/>
    <w:rsid w:val="00F71AFA"/>
    <w:rsid w:val="00F8228B"/>
    <w:rsid w:val="00F95767"/>
    <w:rsid w:val="00FC4951"/>
    <w:rsid w:val="00FC7B4B"/>
    <w:rsid w:val="00FD49A1"/>
    <w:rsid w:val="00FD5444"/>
    <w:rsid w:val="00FE5DA3"/>
    <w:rsid w:val="00FE6C19"/>
    <w:rsid w:val="00FF5783"/>
    <w:rsid w:val="214B1D70"/>
    <w:rsid w:val="341B82F1"/>
    <w:rsid w:val="3A3D506A"/>
    <w:rsid w:val="3AD2A6DF"/>
    <w:rsid w:val="4A8004BF"/>
    <w:rsid w:val="51FDABD0"/>
    <w:rsid w:val="62EC7EF3"/>
    <w:rsid w:val="7631DC81"/>
    <w:rsid w:val="7CF009A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6EB7059"/>
  <w15:chartTrackingRefBased/>
  <w15:docId w15:val="{1FE6F42E-24D3-4E08-BEF1-2EDB7F443C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1809"/>
    <w:pPr>
      <w:spacing w:after="0" w:line="300" w:lineRule="exact"/>
    </w:pPr>
  </w:style>
  <w:style w:type="paragraph" w:styleId="Heading1">
    <w:name w:val="heading 1"/>
    <w:basedOn w:val="Normal"/>
    <w:next w:val="Normal"/>
    <w:link w:val="Heading1Char"/>
    <w:uiPriority w:val="9"/>
    <w:qFormat/>
    <w:rsid w:val="006E5D12"/>
    <w:pPr>
      <w:keepNext/>
      <w:keepLines/>
      <w:numPr>
        <w:numId w:val="3"/>
      </w:numPr>
      <w:spacing w:after="240" w:line="400" w:lineRule="exact"/>
      <w:contextualSpacing/>
      <w:outlineLvl w:val="0"/>
    </w:pPr>
    <w:rPr>
      <w:rFonts w:asciiTheme="majorHAnsi" w:eastAsiaTheme="majorEastAsia" w:hAnsiTheme="majorHAnsi" w:cstheme="majorBidi"/>
      <w:b/>
      <w:color w:val="427D5F" w:themeColor="text2"/>
      <w:sz w:val="36"/>
      <w:szCs w:val="40"/>
    </w:rPr>
  </w:style>
  <w:style w:type="paragraph" w:styleId="Heading2">
    <w:name w:val="heading 2"/>
    <w:basedOn w:val="Normal"/>
    <w:next w:val="Normal"/>
    <w:link w:val="Heading2Char"/>
    <w:uiPriority w:val="9"/>
    <w:unhideWhenUsed/>
    <w:qFormat/>
    <w:rsid w:val="00D136EF"/>
    <w:pPr>
      <w:keepNext/>
      <w:keepLines/>
      <w:numPr>
        <w:ilvl w:val="1"/>
        <w:numId w:val="3"/>
      </w:numPr>
      <w:spacing w:before="360" w:after="120" w:line="320" w:lineRule="exact"/>
      <w:contextualSpacing/>
      <w:outlineLvl w:val="1"/>
    </w:pPr>
    <w:rPr>
      <w:rFonts w:asciiTheme="majorHAnsi" w:eastAsiaTheme="majorEastAsia" w:hAnsiTheme="majorHAnsi" w:cstheme="majorBidi"/>
      <w:b/>
      <w:color w:val="427D5F" w:themeColor="text2"/>
      <w:sz w:val="28"/>
      <w:szCs w:val="32"/>
    </w:rPr>
  </w:style>
  <w:style w:type="paragraph" w:styleId="Heading3">
    <w:name w:val="heading 3"/>
    <w:basedOn w:val="Normal"/>
    <w:next w:val="Normal"/>
    <w:link w:val="Heading3Char"/>
    <w:uiPriority w:val="9"/>
    <w:unhideWhenUsed/>
    <w:qFormat/>
    <w:rsid w:val="00FF5783"/>
    <w:pPr>
      <w:keepNext/>
      <w:keepLines/>
      <w:spacing w:before="200"/>
      <w:contextualSpacing/>
      <w:outlineLvl w:val="2"/>
    </w:pPr>
    <w:rPr>
      <w:rFonts w:eastAsiaTheme="majorEastAsia" w:cstheme="majorBidi"/>
      <w:b/>
      <w:szCs w:val="28"/>
    </w:rPr>
  </w:style>
  <w:style w:type="paragraph" w:styleId="Heading4">
    <w:name w:val="heading 4"/>
    <w:basedOn w:val="Normal"/>
    <w:next w:val="Normal"/>
    <w:link w:val="Heading4Char"/>
    <w:uiPriority w:val="9"/>
    <w:unhideWhenUsed/>
    <w:qFormat/>
    <w:rsid w:val="00BF2B1B"/>
    <w:pPr>
      <w:keepNext/>
      <w:keepLines/>
      <w:spacing w:before="600" w:line="260" w:lineRule="exact"/>
      <w:outlineLvl w:val="3"/>
    </w:pPr>
    <w:rPr>
      <w:rFonts w:eastAsiaTheme="majorEastAsia" w:cstheme="majorBidi"/>
      <w:b/>
      <w:iCs/>
      <w:color w:val="427D5F" w:themeColor="text2"/>
    </w:rPr>
  </w:style>
  <w:style w:type="paragraph" w:styleId="Heading5">
    <w:name w:val="heading 5"/>
    <w:basedOn w:val="Normal"/>
    <w:next w:val="Normal"/>
    <w:link w:val="Heading5Char"/>
    <w:uiPriority w:val="9"/>
    <w:unhideWhenUsed/>
    <w:qFormat/>
    <w:rsid w:val="00CB706E"/>
    <w:pPr>
      <w:keepNext/>
      <w:keepLines/>
      <w:spacing w:line="280" w:lineRule="exact"/>
      <w:contextualSpacing/>
      <w:outlineLvl w:val="4"/>
    </w:pPr>
    <w:rPr>
      <w:rFonts w:eastAsiaTheme="majorEastAsia" w:cstheme="majorBidi"/>
      <w:b/>
      <w:color w:val="427D5F" w:themeColor="text2"/>
    </w:rPr>
  </w:style>
  <w:style w:type="paragraph" w:styleId="Heading6">
    <w:name w:val="heading 6"/>
    <w:basedOn w:val="Normal"/>
    <w:next w:val="Normal"/>
    <w:link w:val="Heading6Char"/>
    <w:uiPriority w:val="9"/>
    <w:semiHidden/>
    <w:unhideWhenUsed/>
    <w:rsid w:val="00A2774A"/>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2774A"/>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2774A"/>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2774A"/>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E5D12"/>
    <w:rPr>
      <w:rFonts w:asciiTheme="majorHAnsi" w:eastAsiaTheme="majorEastAsia" w:hAnsiTheme="majorHAnsi" w:cstheme="majorBidi"/>
      <w:b/>
      <w:color w:val="427D5F" w:themeColor="text2"/>
      <w:sz w:val="36"/>
      <w:szCs w:val="40"/>
    </w:rPr>
  </w:style>
  <w:style w:type="character" w:customStyle="1" w:styleId="Heading2Char">
    <w:name w:val="Heading 2 Char"/>
    <w:basedOn w:val="DefaultParagraphFont"/>
    <w:link w:val="Heading2"/>
    <w:uiPriority w:val="9"/>
    <w:rsid w:val="00D136EF"/>
    <w:rPr>
      <w:rFonts w:asciiTheme="majorHAnsi" w:eastAsiaTheme="majorEastAsia" w:hAnsiTheme="majorHAnsi" w:cstheme="majorBidi"/>
      <w:b/>
      <w:color w:val="427D5F" w:themeColor="text2"/>
      <w:sz w:val="28"/>
      <w:szCs w:val="32"/>
    </w:rPr>
  </w:style>
  <w:style w:type="character" w:customStyle="1" w:styleId="Heading3Char">
    <w:name w:val="Heading 3 Char"/>
    <w:basedOn w:val="DefaultParagraphFont"/>
    <w:link w:val="Heading3"/>
    <w:uiPriority w:val="9"/>
    <w:rsid w:val="00FF5783"/>
    <w:rPr>
      <w:rFonts w:eastAsiaTheme="majorEastAsia" w:cstheme="majorBidi"/>
      <w:b/>
      <w:szCs w:val="28"/>
    </w:rPr>
  </w:style>
  <w:style w:type="character" w:customStyle="1" w:styleId="Heading4Char">
    <w:name w:val="Heading 4 Char"/>
    <w:basedOn w:val="DefaultParagraphFont"/>
    <w:link w:val="Heading4"/>
    <w:uiPriority w:val="9"/>
    <w:rsid w:val="00BF2B1B"/>
    <w:rPr>
      <w:rFonts w:eastAsiaTheme="majorEastAsia" w:cstheme="majorBidi"/>
      <w:b/>
      <w:iCs/>
      <w:color w:val="427D5F" w:themeColor="text2"/>
    </w:rPr>
  </w:style>
  <w:style w:type="character" w:customStyle="1" w:styleId="Heading5Char">
    <w:name w:val="Heading 5 Char"/>
    <w:basedOn w:val="DefaultParagraphFont"/>
    <w:link w:val="Heading5"/>
    <w:uiPriority w:val="9"/>
    <w:rsid w:val="00CB706E"/>
    <w:rPr>
      <w:rFonts w:eastAsiaTheme="majorEastAsia" w:cstheme="majorBidi"/>
      <w:b/>
      <w:color w:val="427D5F" w:themeColor="text2"/>
    </w:rPr>
  </w:style>
  <w:style w:type="character" w:customStyle="1" w:styleId="Heading6Char">
    <w:name w:val="Heading 6 Char"/>
    <w:basedOn w:val="DefaultParagraphFont"/>
    <w:link w:val="Heading6"/>
    <w:uiPriority w:val="9"/>
    <w:semiHidden/>
    <w:rsid w:val="00A2774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2774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2774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2774A"/>
    <w:rPr>
      <w:rFonts w:eastAsiaTheme="majorEastAsia" w:cstheme="majorBidi"/>
      <w:color w:val="272727" w:themeColor="text1" w:themeTint="D8"/>
    </w:rPr>
  </w:style>
  <w:style w:type="paragraph" w:styleId="Title">
    <w:name w:val="Title"/>
    <w:basedOn w:val="Subtitle"/>
    <w:next w:val="Normal"/>
    <w:link w:val="TitleChar"/>
    <w:uiPriority w:val="10"/>
    <w:qFormat/>
    <w:rsid w:val="006232B0"/>
    <w:pPr>
      <w:spacing w:after="360"/>
      <w:contextualSpacing/>
    </w:pPr>
  </w:style>
  <w:style w:type="character" w:customStyle="1" w:styleId="TitleChar">
    <w:name w:val="Title Char"/>
    <w:basedOn w:val="DefaultParagraphFont"/>
    <w:link w:val="Title"/>
    <w:uiPriority w:val="10"/>
    <w:rsid w:val="006232B0"/>
    <w:rPr>
      <w:rFonts w:eastAsiaTheme="majorEastAsia" w:cstheme="majorBidi"/>
      <w:b/>
      <w:color w:val="427D5F" w:themeColor="text2"/>
      <w:spacing w:val="15"/>
      <w:sz w:val="84"/>
      <w:szCs w:val="28"/>
    </w:rPr>
  </w:style>
  <w:style w:type="paragraph" w:styleId="Subtitle">
    <w:name w:val="Subtitle"/>
    <w:basedOn w:val="Normal"/>
    <w:next w:val="Normal"/>
    <w:link w:val="SubtitleChar"/>
    <w:uiPriority w:val="11"/>
    <w:rsid w:val="00A25636"/>
    <w:pPr>
      <w:numPr>
        <w:ilvl w:val="1"/>
      </w:numPr>
      <w:spacing w:line="880" w:lineRule="exact"/>
    </w:pPr>
    <w:rPr>
      <w:rFonts w:eastAsiaTheme="majorEastAsia" w:cstheme="majorBidi"/>
      <w:b/>
      <w:color w:val="427D5F" w:themeColor="text2"/>
      <w:spacing w:val="15"/>
      <w:sz w:val="84"/>
      <w:szCs w:val="28"/>
    </w:rPr>
  </w:style>
  <w:style w:type="character" w:customStyle="1" w:styleId="SubtitleChar">
    <w:name w:val="Subtitle Char"/>
    <w:basedOn w:val="DefaultParagraphFont"/>
    <w:link w:val="Subtitle"/>
    <w:uiPriority w:val="11"/>
    <w:rsid w:val="00A25636"/>
    <w:rPr>
      <w:rFonts w:eastAsiaTheme="majorEastAsia" w:cstheme="majorBidi"/>
      <w:b/>
      <w:color w:val="427D5F" w:themeColor="text2"/>
      <w:spacing w:val="15"/>
      <w:sz w:val="84"/>
      <w:szCs w:val="28"/>
    </w:rPr>
  </w:style>
  <w:style w:type="paragraph" w:styleId="Quote">
    <w:name w:val="Quote"/>
    <w:basedOn w:val="Normal"/>
    <w:next w:val="Normal"/>
    <w:link w:val="QuoteChar"/>
    <w:uiPriority w:val="29"/>
    <w:rsid w:val="00A2774A"/>
    <w:pPr>
      <w:spacing w:before="160"/>
      <w:jc w:val="center"/>
    </w:pPr>
    <w:rPr>
      <w:i/>
      <w:iCs/>
      <w:color w:val="404040" w:themeColor="text1" w:themeTint="BF"/>
    </w:rPr>
  </w:style>
  <w:style w:type="character" w:customStyle="1" w:styleId="QuoteChar">
    <w:name w:val="Quote Char"/>
    <w:basedOn w:val="DefaultParagraphFont"/>
    <w:link w:val="Quote"/>
    <w:uiPriority w:val="29"/>
    <w:rsid w:val="00A2774A"/>
    <w:rPr>
      <w:i/>
      <w:iCs/>
      <w:color w:val="404040" w:themeColor="text1" w:themeTint="BF"/>
    </w:rPr>
  </w:style>
  <w:style w:type="paragraph" w:styleId="ListParagraph">
    <w:name w:val="List Paragraph"/>
    <w:aliases w:val="Numbered list,Dot pt,No Spacing1,List Paragraph Char Char Char,Indicator Text,Colorful List - Accent 11,Numbered Para 1,Bullet 1,Bullet Points,MAIN CONTENT,List Paragraph2,Normal numbered,OBC Bullet,List Paragraph12,Bullet Style,Bullets 1"/>
    <w:basedOn w:val="ListBullet"/>
    <w:link w:val="ListParagraphChar"/>
    <w:uiPriority w:val="34"/>
    <w:qFormat/>
    <w:rsid w:val="00C403DD"/>
    <w:pPr>
      <w:spacing w:before="100" w:after="100" w:line="320" w:lineRule="atLeast"/>
      <w:contextualSpacing w:val="0"/>
    </w:pPr>
  </w:style>
  <w:style w:type="character" w:styleId="IntenseEmphasis">
    <w:name w:val="Intense Emphasis"/>
    <w:basedOn w:val="DefaultParagraphFont"/>
    <w:uiPriority w:val="21"/>
    <w:rsid w:val="00A2774A"/>
    <w:rPr>
      <w:i/>
      <w:iCs/>
      <w:color w:val="2A5889" w:themeColor="accent1" w:themeShade="BF"/>
    </w:rPr>
  </w:style>
  <w:style w:type="paragraph" w:styleId="IntenseQuote">
    <w:name w:val="Intense Quote"/>
    <w:basedOn w:val="Normal"/>
    <w:next w:val="Normal"/>
    <w:link w:val="IntenseQuoteChar"/>
    <w:uiPriority w:val="30"/>
    <w:rsid w:val="00A2774A"/>
    <w:pPr>
      <w:pBdr>
        <w:top w:val="single" w:sz="4" w:space="10" w:color="2A5889" w:themeColor="accent1" w:themeShade="BF"/>
        <w:bottom w:val="single" w:sz="4" w:space="10" w:color="2A5889" w:themeColor="accent1" w:themeShade="BF"/>
      </w:pBdr>
      <w:spacing w:before="360" w:after="360"/>
      <w:ind w:left="864" w:right="864"/>
      <w:jc w:val="center"/>
    </w:pPr>
    <w:rPr>
      <w:i/>
      <w:iCs/>
      <w:color w:val="2A5889" w:themeColor="accent1" w:themeShade="BF"/>
    </w:rPr>
  </w:style>
  <w:style w:type="character" w:customStyle="1" w:styleId="IntenseQuoteChar">
    <w:name w:val="Intense Quote Char"/>
    <w:basedOn w:val="DefaultParagraphFont"/>
    <w:link w:val="IntenseQuote"/>
    <w:uiPriority w:val="30"/>
    <w:rsid w:val="00A2774A"/>
    <w:rPr>
      <w:i/>
      <w:iCs/>
      <w:color w:val="2A5889" w:themeColor="accent1" w:themeShade="BF"/>
    </w:rPr>
  </w:style>
  <w:style w:type="character" w:styleId="IntenseReference">
    <w:name w:val="Intense Reference"/>
    <w:basedOn w:val="DefaultParagraphFont"/>
    <w:uiPriority w:val="32"/>
    <w:rsid w:val="00A2774A"/>
    <w:rPr>
      <w:b/>
      <w:bCs/>
      <w:smallCaps/>
      <w:color w:val="2A5889" w:themeColor="accent1" w:themeShade="BF"/>
      <w:spacing w:val="5"/>
    </w:rPr>
  </w:style>
  <w:style w:type="paragraph" w:styleId="Header">
    <w:name w:val="header"/>
    <w:basedOn w:val="Normal"/>
    <w:link w:val="HeaderChar"/>
    <w:uiPriority w:val="99"/>
    <w:unhideWhenUsed/>
    <w:rsid w:val="001668B7"/>
    <w:pPr>
      <w:tabs>
        <w:tab w:val="center" w:pos="4513"/>
        <w:tab w:val="right" w:pos="9026"/>
      </w:tabs>
      <w:spacing w:line="220" w:lineRule="atLeast"/>
    </w:pPr>
    <w:rPr>
      <w:sz w:val="18"/>
    </w:rPr>
  </w:style>
  <w:style w:type="character" w:customStyle="1" w:styleId="HeaderChar">
    <w:name w:val="Header Char"/>
    <w:basedOn w:val="DefaultParagraphFont"/>
    <w:link w:val="Header"/>
    <w:uiPriority w:val="99"/>
    <w:rsid w:val="001668B7"/>
    <w:rPr>
      <w:sz w:val="18"/>
    </w:rPr>
  </w:style>
  <w:style w:type="paragraph" w:styleId="Footer">
    <w:name w:val="footer"/>
    <w:basedOn w:val="Normal"/>
    <w:link w:val="FooterChar"/>
    <w:uiPriority w:val="99"/>
    <w:unhideWhenUsed/>
    <w:rsid w:val="001668B7"/>
    <w:pPr>
      <w:tabs>
        <w:tab w:val="center" w:pos="4513"/>
        <w:tab w:val="right" w:pos="9026"/>
      </w:tabs>
      <w:spacing w:line="220" w:lineRule="atLeast"/>
    </w:pPr>
    <w:rPr>
      <w:sz w:val="18"/>
    </w:rPr>
  </w:style>
  <w:style w:type="character" w:customStyle="1" w:styleId="FooterChar">
    <w:name w:val="Footer Char"/>
    <w:basedOn w:val="DefaultParagraphFont"/>
    <w:link w:val="Footer"/>
    <w:uiPriority w:val="99"/>
    <w:rsid w:val="001668B7"/>
    <w:rPr>
      <w:sz w:val="18"/>
    </w:rPr>
  </w:style>
  <w:style w:type="paragraph" w:styleId="BodyText">
    <w:name w:val="Body Text"/>
    <w:basedOn w:val="Normal"/>
    <w:link w:val="BodyTextChar"/>
    <w:uiPriority w:val="99"/>
    <w:unhideWhenUsed/>
    <w:rsid w:val="00CB706E"/>
    <w:pPr>
      <w:spacing w:line="280" w:lineRule="exact"/>
    </w:pPr>
  </w:style>
  <w:style w:type="character" w:customStyle="1" w:styleId="BodyTextChar">
    <w:name w:val="Body Text Char"/>
    <w:basedOn w:val="DefaultParagraphFont"/>
    <w:link w:val="BodyText"/>
    <w:uiPriority w:val="99"/>
    <w:rsid w:val="00CB706E"/>
  </w:style>
  <w:style w:type="paragraph" w:styleId="ListBullet">
    <w:name w:val="List Bullet"/>
    <w:basedOn w:val="Normal"/>
    <w:uiPriority w:val="99"/>
    <w:unhideWhenUsed/>
    <w:rsid w:val="002B7CD2"/>
    <w:pPr>
      <w:numPr>
        <w:numId w:val="4"/>
      </w:numPr>
      <w:contextualSpacing/>
    </w:pPr>
  </w:style>
  <w:style w:type="table" w:styleId="TableGrid">
    <w:name w:val="Table Grid"/>
    <w:basedOn w:val="TableNormal"/>
    <w:uiPriority w:val="39"/>
    <w:rsid w:val="002B7CD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nts">
    <w:name w:val="Contents"/>
    <w:qFormat/>
    <w:rsid w:val="00F2081A"/>
    <w:pPr>
      <w:spacing w:line="400" w:lineRule="atLeast"/>
    </w:pPr>
    <w:rPr>
      <w:b/>
      <w:color w:val="427D5F" w:themeColor="text2"/>
      <w:sz w:val="36"/>
    </w:rPr>
  </w:style>
  <w:style w:type="paragraph" w:styleId="TOC1">
    <w:name w:val="toc 1"/>
    <w:basedOn w:val="Normal"/>
    <w:next w:val="Normal"/>
    <w:autoRedefine/>
    <w:uiPriority w:val="39"/>
    <w:unhideWhenUsed/>
    <w:rsid w:val="00A61C1C"/>
    <w:pPr>
      <w:tabs>
        <w:tab w:val="right" w:leader="dot" w:pos="8647"/>
      </w:tabs>
      <w:spacing w:before="120" w:after="120" w:line="340" w:lineRule="exact"/>
      <w:ind w:right="340"/>
    </w:pPr>
    <w:rPr>
      <w:b/>
      <w:noProof/>
    </w:rPr>
  </w:style>
  <w:style w:type="paragraph" w:styleId="TOC2">
    <w:name w:val="toc 2"/>
    <w:basedOn w:val="Normal"/>
    <w:next w:val="Normal"/>
    <w:autoRedefine/>
    <w:uiPriority w:val="39"/>
    <w:unhideWhenUsed/>
    <w:rsid w:val="00A61C1C"/>
    <w:pPr>
      <w:tabs>
        <w:tab w:val="left" w:pos="462"/>
        <w:tab w:val="right" w:leader="dot" w:pos="8647"/>
      </w:tabs>
      <w:spacing w:before="120" w:after="120" w:line="340" w:lineRule="exact"/>
      <w:ind w:right="340"/>
    </w:pPr>
    <w:rPr>
      <w:rFonts w:eastAsiaTheme="minorEastAsia"/>
      <w:b/>
      <w:noProof/>
      <w:lang w:eastAsia="en-GB"/>
    </w:rPr>
  </w:style>
  <w:style w:type="paragraph" w:styleId="TOC3">
    <w:name w:val="toc 3"/>
    <w:basedOn w:val="Normal"/>
    <w:next w:val="Normal"/>
    <w:autoRedefine/>
    <w:uiPriority w:val="39"/>
    <w:unhideWhenUsed/>
    <w:rsid w:val="00A61C1C"/>
    <w:pPr>
      <w:tabs>
        <w:tab w:val="left" w:pos="1106"/>
        <w:tab w:val="right" w:leader="dot" w:pos="8647"/>
      </w:tabs>
      <w:spacing w:before="120" w:after="120" w:line="340" w:lineRule="exact"/>
      <w:ind w:left="448" w:right="340" w:firstLine="14"/>
    </w:pPr>
    <w:rPr>
      <w:noProof/>
    </w:rPr>
  </w:style>
  <w:style w:type="character" w:styleId="Hyperlink">
    <w:name w:val="Hyperlink"/>
    <w:basedOn w:val="DefaultParagraphFont"/>
    <w:uiPriority w:val="99"/>
    <w:unhideWhenUsed/>
    <w:rsid w:val="00682BE9"/>
    <w:rPr>
      <w:color w:val="000000" w:themeColor="hyperlink"/>
      <w:u w:val="single"/>
    </w:rPr>
  </w:style>
  <w:style w:type="character" w:styleId="PlaceholderText">
    <w:name w:val="Placeholder Text"/>
    <w:basedOn w:val="DefaultParagraphFont"/>
    <w:uiPriority w:val="99"/>
    <w:semiHidden/>
    <w:rsid w:val="006232B0"/>
    <w:rPr>
      <w:color w:val="666666"/>
    </w:rPr>
  </w:style>
  <w:style w:type="character" w:styleId="UnresolvedMention">
    <w:name w:val="Unresolved Mention"/>
    <w:basedOn w:val="DefaultParagraphFont"/>
    <w:uiPriority w:val="99"/>
    <w:semiHidden/>
    <w:unhideWhenUsed/>
    <w:rsid w:val="00A521FE"/>
    <w:rPr>
      <w:color w:val="605E5C"/>
      <w:shd w:val="clear" w:color="auto" w:fill="E1DFDD"/>
    </w:rPr>
  </w:style>
  <w:style w:type="character" w:styleId="CommentReference">
    <w:name w:val="annotation reference"/>
    <w:basedOn w:val="DefaultParagraphFont"/>
    <w:uiPriority w:val="99"/>
    <w:semiHidden/>
    <w:unhideWhenUsed/>
    <w:rsid w:val="004B4189"/>
    <w:rPr>
      <w:sz w:val="16"/>
      <w:szCs w:val="16"/>
    </w:rPr>
  </w:style>
  <w:style w:type="paragraph" w:styleId="CommentText">
    <w:name w:val="annotation text"/>
    <w:basedOn w:val="Normal"/>
    <w:link w:val="CommentTextChar"/>
    <w:uiPriority w:val="99"/>
    <w:unhideWhenUsed/>
    <w:rsid w:val="004B4189"/>
    <w:pPr>
      <w:spacing w:line="240" w:lineRule="auto"/>
    </w:pPr>
    <w:rPr>
      <w:sz w:val="20"/>
      <w:szCs w:val="20"/>
    </w:rPr>
  </w:style>
  <w:style w:type="character" w:customStyle="1" w:styleId="CommentTextChar">
    <w:name w:val="Comment Text Char"/>
    <w:basedOn w:val="DefaultParagraphFont"/>
    <w:link w:val="CommentText"/>
    <w:uiPriority w:val="99"/>
    <w:rsid w:val="004B4189"/>
    <w:rPr>
      <w:sz w:val="20"/>
      <w:szCs w:val="20"/>
    </w:rPr>
  </w:style>
  <w:style w:type="paragraph" w:styleId="CommentSubject">
    <w:name w:val="annotation subject"/>
    <w:basedOn w:val="CommentText"/>
    <w:next w:val="CommentText"/>
    <w:link w:val="CommentSubjectChar"/>
    <w:uiPriority w:val="99"/>
    <w:semiHidden/>
    <w:unhideWhenUsed/>
    <w:rsid w:val="004B4189"/>
    <w:rPr>
      <w:b/>
      <w:bCs/>
    </w:rPr>
  </w:style>
  <w:style w:type="character" w:customStyle="1" w:styleId="CommentSubjectChar">
    <w:name w:val="Comment Subject Char"/>
    <w:basedOn w:val="CommentTextChar"/>
    <w:link w:val="CommentSubject"/>
    <w:uiPriority w:val="99"/>
    <w:semiHidden/>
    <w:rsid w:val="004B4189"/>
    <w:rPr>
      <w:b/>
      <w:bCs/>
      <w:sz w:val="20"/>
      <w:szCs w:val="20"/>
    </w:rPr>
  </w:style>
  <w:style w:type="paragraph" w:styleId="Revision">
    <w:name w:val="Revision"/>
    <w:hidden/>
    <w:uiPriority w:val="99"/>
    <w:semiHidden/>
    <w:rsid w:val="004B4189"/>
    <w:pPr>
      <w:spacing w:after="0" w:line="240" w:lineRule="auto"/>
    </w:pPr>
  </w:style>
  <w:style w:type="paragraph" w:customStyle="1" w:styleId="TableParagraph">
    <w:name w:val="Table Paragraph"/>
    <w:basedOn w:val="Normal"/>
    <w:uiPriority w:val="1"/>
    <w:qFormat/>
    <w:rsid w:val="00782AD3"/>
    <w:pPr>
      <w:widowControl w:val="0"/>
      <w:autoSpaceDE w:val="0"/>
      <w:autoSpaceDN w:val="0"/>
      <w:spacing w:line="240" w:lineRule="auto"/>
    </w:pPr>
    <w:rPr>
      <w:rFonts w:ascii="Arial" w:eastAsia="Arial" w:hAnsi="Arial" w:cs="Arial"/>
      <w:kern w:val="0"/>
      <w:sz w:val="22"/>
      <w:szCs w:val="22"/>
      <w:lang w:val="en-US"/>
      <w14:ligatures w14:val="none"/>
    </w:rPr>
  </w:style>
  <w:style w:type="character" w:customStyle="1" w:styleId="ListParagraphChar">
    <w:name w:val="List Paragraph Char"/>
    <w:aliases w:val="Numbered list Char,Dot pt Char,No Spacing1 Char,List Paragraph Char Char Char Char,Indicator Text Char,Colorful List - Accent 11 Char,Numbered Para 1 Char,Bullet 1 Char,Bullet Points Char,MAIN CONTENT Char,List Paragraph2 Char"/>
    <w:basedOn w:val="DefaultParagraphFont"/>
    <w:link w:val="ListParagraph"/>
    <w:uiPriority w:val="34"/>
    <w:qFormat/>
    <w:rsid w:val="0099592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509109">
      <w:bodyDiv w:val="1"/>
      <w:marLeft w:val="0"/>
      <w:marRight w:val="0"/>
      <w:marTop w:val="0"/>
      <w:marBottom w:val="0"/>
      <w:divBdr>
        <w:top w:val="none" w:sz="0" w:space="0" w:color="auto"/>
        <w:left w:val="none" w:sz="0" w:space="0" w:color="auto"/>
        <w:bottom w:val="none" w:sz="0" w:space="0" w:color="auto"/>
        <w:right w:val="none" w:sz="0" w:space="0" w:color="auto"/>
      </w:divBdr>
    </w:div>
    <w:div w:id="561521342">
      <w:bodyDiv w:val="1"/>
      <w:marLeft w:val="0"/>
      <w:marRight w:val="0"/>
      <w:marTop w:val="0"/>
      <w:marBottom w:val="0"/>
      <w:divBdr>
        <w:top w:val="none" w:sz="0" w:space="0" w:color="auto"/>
        <w:left w:val="none" w:sz="0" w:space="0" w:color="auto"/>
        <w:bottom w:val="none" w:sz="0" w:space="0" w:color="auto"/>
        <w:right w:val="none" w:sz="0" w:space="0" w:color="auto"/>
      </w:divBdr>
    </w:div>
    <w:div w:id="881939505">
      <w:bodyDiv w:val="1"/>
      <w:marLeft w:val="0"/>
      <w:marRight w:val="0"/>
      <w:marTop w:val="0"/>
      <w:marBottom w:val="0"/>
      <w:divBdr>
        <w:top w:val="none" w:sz="0" w:space="0" w:color="auto"/>
        <w:left w:val="none" w:sz="0" w:space="0" w:color="auto"/>
        <w:bottom w:val="none" w:sz="0" w:space="0" w:color="auto"/>
        <w:right w:val="none" w:sz="0" w:space="0" w:color="auto"/>
      </w:divBdr>
    </w:div>
    <w:div w:id="1101948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ndrew.Nash\OneDrive%20-%20Humankind%20Charity\Documents\Waythrough%20JD%20Template.dotx" TargetMode="External"/></Relationships>
</file>

<file path=word/theme/theme1.xml><?xml version="1.0" encoding="utf-8"?>
<a:theme xmlns:a="http://schemas.openxmlformats.org/drawingml/2006/main" name="Office Theme">
  <a:themeElements>
    <a:clrScheme name="Waythrough Theme Colours">
      <a:dk1>
        <a:sysClr val="windowText" lastClr="000000"/>
      </a:dk1>
      <a:lt1>
        <a:sysClr val="window" lastClr="FFFFFF"/>
      </a:lt1>
      <a:dk2>
        <a:srgbClr val="427D5F"/>
      </a:dk2>
      <a:lt2>
        <a:srgbClr val="D54139"/>
      </a:lt2>
      <a:accent1>
        <a:srgbClr val="3976B8"/>
      </a:accent1>
      <a:accent2>
        <a:srgbClr val="587C3C"/>
      </a:accent2>
      <a:accent3>
        <a:srgbClr val="0E7E8E"/>
      </a:accent3>
      <a:accent4>
        <a:srgbClr val="6959C5"/>
      </a:accent4>
      <a:accent5>
        <a:srgbClr val="9B57BF"/>
      </a:accent5>
      <a:accent6>
        <a:srgbClr val="CA2A77"/>
      </a:accent6>
      <a:hlink>
        <a:srgbClr val="000000"/>
      </a:hlink>
      <a:folHlink>
        <a:srgbClr val="DCF4E8"/>
      </a:folHlink>
    </a:clrScheme>
    <a:fontScheme name="Waythrough Theme Fonts">
      <a:majorFont>
        <a:latin typeface="Century Gothic"/>
        <a:ea typeface=""/>
        <a:cs typeface=""/>
      </a:majorFont>
      <a:minorFont>
        <a:latin typeface="Century Gothic"/>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EA32D1455162794DBCEAFEDDE7D2B185" ma:contentTypeVersion="19" ma:contentTypeDescription="Create a new document." ma:contentTypeScope="" ma:versionID="fb328b3db9e8c67a2b6a9faedefa984d">
  <xsd:schema xmlns:xsd="http://www.w3.org/2001/XMLSchema" xmlns:xs="http://www.w3.org/2001/XMLSchema" xmlns:p="http://schemas.microsoft.com/office/2006/metadata/properties" xmlns:ns1="http://schemas.microsoft.com/sharepoint/v3" xmlns:ns2="2a8bc24b-2b39-458f-bef1-4af94c68e9d8" targetNamespace="http://schemas.microsoft.com/office/2006/metadata/properties" ma:root="true" ma:fieldsID="c2720bfa301577caa33a430807ad1463" ns1:_="" ns2:_="">
    <xsd:import namespace="http://schemas.microsoft.com/sharepoint/v3"/>
    <xsd:import namespace="2a8bc24b-2b39-458f-bef1-4af94c68e9d8"/>
    <xsd:element name="properties">
      <xsd:complexType>
        <xsd:sequence>
          <xsd:element name="documentManagement">
            <xsd:complexType>
              <xsd:all>
                <xsd:element ref="ns2:MediaServiceMetadata" minOccurs="0"/>
                <xsd:element ref="ns2:MediaServiceFastMetadata" minOccurs="0"/>
                <xsd:element ref="ns2:MediaServiceGenerationTime" minOccurs="0"/>
                <xsd:element ref="ns2:MediaServiceEventHashCode" minOccurs="0"/>
                <xsd:element ref="ns2:MediaLengthInSeconds" minOccurs="0"/>
                <xsd:element ref="ns2:MediaServiceObjectDetectorVersions" minOccurs="0"/>
                <xsd:element ref="ns2:MediaServiceSearchPropertie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a8bc24b-2b39-458f-bef1-4af94c68e9d8"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GenerationTime" ma:index="6" nillable="true" ma:displayName="MediaServiceGenerationTime" ma:hidden="true" ma:internalName="MediaServiceGenerationTime" ma:readOnly="true">
      <xsd:simpleType>
        <xsd:restriction base="dms:Text"/>
      </xsd:simpleType>
    </xsd:element>
    <xsd:element name="MediaServiceEventHashCode" ma:index="7" nillable="true" ma:displayName="MediaServiceEventHashCode" ma:hidden="true" ma:internalName="MediaServiceEventHashCode" ma:readOnly="true">
      <xsd:simpleType>
        <xsd:restriction base="dms:Text"/>
      </xsd:simpleType>
    </xsd:element>
    <xsd:element name="MediaLengthInSeconds" ma:index="8" nillable="true" ma:displayName="MediaLengthInSeconds" ma:hidden="true" ma:internalName="MediaLengthInSeconds" ma:readOnly="true">
      <xsd:simpleType>
        <xsd:restriction base="dms:Unknown"/>
      </xsd:simpleType>
    </xsd:element>
    <xsd:element name="MediaServiceObjectDetectorVersions" ma:index="9" nillable="true" ma:displayName="MediaServiceObjectDetectorVersions" ma:description="" ma:hidden="true" ma:internalName="MediaServiceObjectDetectorVersions" ma:readOnly="true">
      <xsd:simpleType>
        <xsd:restriction base="dms:Text"/>
      </xsd:simpleType>
    </xsd:element>
    <xsd:element name="MediaServiceSearchProperties" ma:index="1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2"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ADCEB01-6561-4B24-9972-50149C7B2D2B}">
  <ds:schemaRefs>
    <ds:schemaRef ds:uri="http://schemas.microsoft.com/sharepoint/v3/contenttype/forms"/>
  </ds:schemaRefs>
</ds:datastoreItem>
</file>

<file path=customXml/itemProps2.xml><?xml version="1.0" encoding="utf-8"?>
<ds:datastoreItem xmlns:ds="http://schemas.openxmlformats.org/officeDocument/2006/customXml" ds:itemID="{918851BD-B6DC-43CD-9A1A-18B1E6F6CC18}">
  <ds:schemaRefs>
    <ds:schemaRef ds:uri="http://schemas.openxmlformats.org/officeDocument/2006/bibliography"/>
  </ds:schemaRefs>
</ds:datastoreItem>
</file>

<file path=customXml/itemProps3.xml><?xml version="1.0" encoding="utf-8"?>
<ds:datastoreItem xmlns:ds="http://schemas.openxmlformats.org/officeDocument/2006/customXml" ds:itemID="{53B6A0A2-EB9B-4D7F-A4C7-7B11BCC2602A}">
  <ds:schemaRefs>
    <ds:schemaRef ds:uri="http://purl.org/dc/elements/1.1/"/>
    <ds:schemaRef ds:uri="http://schemas.microsoft.com/office/2006/documentManagement/types"/>
    <ds:schemaRef ds:uri="http://schemas.openxmlformats.org/package/2006/metadata/core-properties"/>
    <ds:schemaRef ds:uri="http://purl.org/dc/dcmitype/"/>
    <ds:schemaRef ds:uri="http://schemas.microsoft.com/sharepoint/v3"/>
    <ds:schemaRef ds:uri="http://schemas.microsoft.com/office/infopath/2007/PartnerControls"/>
    <ds:schemaRef ds:uri="http://purl.org/dc/terms/"/>
    <ds:schemaRef ds:uri="2a8bc24b-2b39-458f-bef1-4af94c68e9d8"/>
    <ds:schemaRef ds:uri="http://schemas.microsoft.com/office/2006/metadata/properties"/>
    <ds:schemaRef ds:uri="http://www.w3.org/XML/1998/namespace"/>
  </ds:schemaRefs>
</ds:datastoreItem>
</file>

<file path=customXml/itemProps4.xml><?xml version="1.0" encoding="utf-8"?>
<ds:datastoreItem xmlns:ds="http://schemas.openxmlformats.org/officeDocument/2006/customXml" ds:itemID="{B063929C-7322-48B4-9CBC-991300E1127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a8bc24b-2b39-458f-bef1-4af94c68e9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Waythrough JD Template</Template>
  <TotalTime>2</TotalTime>
  <Pages>6</Pages>
  <Words>1235</Words>
  <Characters>7044</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Andy Nash</dc:creator>
  <cp:keywords/>
  <dc:description/>
  <cp:lastModifiedBy>Roseline Osam - Duodu</cp:lastModifiedBy>
  <cp:revision>2</cp:revision>
  <dcterms:created xsi:type="dcterms:W3CDTF">2025-03-03T14:58:00Z</dcterms:created>
  <dcterms:modified xsi:type="dcterms:W3CDTF">2025-03-03T14:58:00Z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0x010100EA32D1455162794DBCEAFEDDE7D2B185</vt:lpwstr>
  </property>
  <property fmtid="{D5CDD505-2E9C-101B-9397-08002B2CF9AE}" pid="3" name="MediaServiceImageTags">
    <vt:lpwstr/>
  </property>
</Properties>
</file>